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4AAAE" w14:textId="77777777" w:rsidR="007A6B0F" w:rsidRPr="008F60C4" w:rsidRDefault="00501F1F" w:rsidP="00D67950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4E239D" wp14:editId="5DB93F49">
            <wp:simplePos x="0" y="0"/>
            <wp:positionH relativeFrom="column">
              <wp:posOffset>-173413</wp:posOffset>
            </wp:positionH>
            <wp:positionV relativeFrom="paragraph">
              <wp:posOffset>-520</wp:posOffset>
            </wp:positionV>
            <wp:extent cx="949960" cy="755650"/>
            <wp:effectExtent l="0" t="0" r="2540" b="6350"/>
            <wp:wrapTight wrapText="bothSides">
              <wp:wrapPolygon edited="0">
                <wp:start x="0" y="0"/>
                <wp:lineTo x="0" y="21237"/>
                <wp:lineTo x="21225" y="21237"/>
                <wp:lineTo x="21225" y="0"/>
                <wp:lineTo x="0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B0F" w:rsidRPr="008F60C4">
        <w:rPr>
          <w:rFonts w:asciiTheme="minorHAnsi" w:hAnsiTheme="minorHAnsi" w:cstheme="minorHAnsi"/>
          <w:b/>
          <w:sz w:val="28"/>
          <w:szCs w:val="28"/>
        </w:rPr>
        <w:t>Institutional Effectiveness Report</w:t>
      </w:r>
      <w:r w:rsidR="00964807">
        <w:rPr>
          <w:rFonts w:asciiTheme="minorHAnsi" w:hAnsiTheme="minorHAnsi" w:cstheme="minorHAnsi"/>
          <w:b/>
          <w:sz w:val="28"/>
          <w:szCs w:val="28"/>
        </w:rPr>
        <w:br/>
        <w:t>for Administrative</w:t>
      </w:r>
      <w:r w:rsidR="006C0A1C">
        <w:rPr>
          <w:rFonts w:asciiTheme="minorHAnsi" w:hAnsiTheme="minorHAnsi" w:cstheme="minorHAnsi"/>
          <w:b/>
          <w:sz w:val="28"/>
          <w:szCs w:val="28"/>
        </w:rPr>
        <w:t xml:space="preserve"> Support</w:t>
      </w:r>
      <w:r w:rsidR="00F3794C">
        <w:rPr>
          <w:rFonts w:asciiTheme="minorHAnsi" w:hAnsiTheme="minorHAnsi" w:cstheme="minorHAnsi"/>
          <w:b/>
          <w:sz w:val="28"/>
          <w:szCs w:val="28"/>
        </w:rPr>
        <w:t>, Academic</w:t>
      </w:r>
      <w:r w:rsidR="006C0A1C">
        <w:rPr>
          <w:rFonts w:asciiTheme="minorHAnsi" w:hAnsiTheme="minorHAnsi" w:cstheme="minorHAnsi"/>
          <w:b/>
          <w:sz w:val="28"/>
          <w:szCs w:val="28"/>
        </w:rPr>
        <w:t xml:space="preserve"> Support</w:t>
      </w:r>
      <w:r w:rsidR="00F3794C">
        <w:rPr>
          <w:rFonts w:asciiTheme="minorHAnsi" w:hAnsiTheme="minorHAnsi" w:cstheme="minorHAnsi"/>
          <w:b/>
          <w:sz w:val="28"/>
          <w:szCs w:val="28"/>
        </w:rPr>
        <w:t xml:space="preserve">, and </w:t>
      </w:r>
      <w:r w:rsidR="00D67950">
        <w:rPr>
          <w:rFonts w:asciiTheme="minorHAnsi" w:hAnsiTheme="minorHAnsi" w:cstheme="minorHAnsi"/>
          <w:b/>
          <w:sz w:val="28"/>
          <w:szCs w:val="28"/>
        </w:rPr>
        <w:br/>
      </w:r>
      <w:r w:rsidR="00F3794C">
        <w:rPr>
          <w:rFonts w:asciiTheme="minorHAnsi" w:hAnsiTheme="minorHAnsi" w:cstheme="minorHAnsi"/>
          <w:b/>
          <w:sz w:val="28"/>
          <w:szCs w:val="28"/>
        </w:rPr>
        <w:t>Student Services Support</w:t>
      </w:r>
      <w:r w:rsidR="00964807">
        <w:rPr>
          <w:rFonts w:asciiTheme="minorHAnsi" w:hAnsiTheme="minorHAnsi" w:cstheme="minorHAnsi"/>
          <w:b/>
          <w:sz w:val="28"/>
          <w:szCs w:val="28"/>
        </w:rPr>
        <w:t xml:space="preserve"> Units</w:t>
      </w:r>
    </w:p>
    <w:p w14:paraId="05E4CA7A" w14:textId="77777777" w:rsidR="00964807" w:rsidRDefault="00964807" w:rsidP="00964807">
      <w:pPr>
        <w:rPr>
          <w:rFonts w:asciiTheme="minorHAnsi" w:hAnsiTheme="minorHAnsi" w:cs="Arial"/>
          <w:b/>
          <w:sz w:val="24"/>
          <w:szCs w:val="24"/>
        </w:rPr>
      </w:pPr>
    </w:p>
    <w:p w14:paraId="35386823" w14:textId="77777777" w:rsidR="00D04E77" w:rsidRPr="00987E98" w:rsidRDefault="00964807" w:rsidP="00D04E77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Name of Unit:  </w:t>
      </w:r>
      <w:r w:rsidR="00D04E77">
        <w:rPr>
          <w:rFonts w:asciiTheme="minorHAnsi" w:hAnsiTheme="minorHAnsi" w:cs="Arial"/>
          <w:b/>
          <w:sz w:val="24"/>
          <w:szCs w:val="24"/>
        </w:rPr>
        <w:tab/>
      </w:r>
      <w:bookmarkStart w:id="0" w:name="_Hlk167431646"/>
      <w:sdt>
        <w:sdtPr>
          <w:rPr>
            <w:rFonts w:asciiTheme="minorHAnsi" w:hAnsiTheme="minorHAnsi" w:cstheme="minorHAnsi"/>
            <w:b/>
            <w:sz w:val="24"/>
            <w:szCs w:val="24"/>
          </w:rPr>
          <w:alias w:val="Select Unit Name"/>
          <w:tag w:val="Select Unit Name"/>
          <w:id w:val="-266773133"/>
          <w:placeholder>
            <w:docPart w:val="1E3C0BEB35594768B6CD25553F090D9F"/>
          </w:placeholder>
          <w:dropDownList>
            <w:listItem w:displayText="Select Unit Name" w:value="Select Unit Name"/>
            <w:listItem w:displayText="&lt;&lt;Division of Academic Affairs&gt;&gt;" w:value="&lt;&lt;Division of Academic Affairs&gt;&gt;"/>
            <w:listItem w:displayText="Dean's Office - The Arts (Administrative Support Unit)" w:value="Dean's Office - The Arts (Administrative Support Unit)"/>
            <w:listItem w:displayText="Dean's Office - Business Administration (Administrative Support Unit)" w:value="Dean's Office - Business Administration (Administrative Support Unit)"/>
            <w:listItem w:displayText="Dean's Office - Education and Human Services (Administrative Support Unit)" w:value="Dean's Office - Education and Human Services (Administrative Support Unit)"/>
            <w:listItem w:displayText="Dean's Office - Humanities and Social Sciences (Administrative Support Unit)" w:value="Dean's Office - Humanities and Social Sciences (Administrative Support Unit)"/>
            <w:listItem w:displayText="Dean's Office - Nursing and Health Sciences (Administrative Support Unit)" w:value="Dean's Office - Nursing and Health Sciences (Administrative Support Unit)"/>
            <w:listItem w:displayText="Dean's Office - Science and Mathematics (Administrative Support Unit)" w:value="Dean's Office - Science and Mathematics (Administrative Support Unit)"/>
            <w:listItem w:displayText="Professional and Community Education (Administrative Support Unit)" w:value="Professional and Community Education (Administrative Support Unit)"/>
            <w:listItem w:displayText="Graduate School (Administrative Support Unit)" w:value="Graduate School (Administrative Support Unit)"/>
            <w:listItem w:displayText="Institutional Effectiveness (Administrative Support Unit)" w:value="Institutional Effectiveness (Administrative Support Unit)"/>
            <w:listItem w:displayText="eLearning (Administrative Support Unit)" w:value="eLearning (Administrative Support Unit)"/>
            <w:listItem w:displayText="Odum Library (Academic Support Unit)" w:value="Odum Library (Academic Support Unit)"/>
            <w:listItem w:displayText="Sponsored Programs and Research Administration (Administrative Support Unit)" w:value="Sponsored Programs and Research Administration (Administrative Support Unit)"/>
            <w:listItem w:displayText="University College (Administrative Support Unit)" w:value="University College (Administrative Support Unit)"/>
            <w:listItem w:displayText="&lt;&lt;Division of University Advancement&gt;&gt;" w:value="&lt;&lt;Division of University Advancement&gt;&gt;"/>
            <w:listItem w:displayText="Alumni Relations (Administrative Support Unit)" w:value="Alumni Relations (Administrative Support Unit)"/>
            <w:listItem w:displayText="University Advancement (Administrative Support Unit)" w:value="University Advancement (Administrative Support Unit)"/>
            <w:listItem w:displayText="&lt;&lt;Division of Finance &amp; Administration&gt;&gt;" w:value="&lt;&lt;Division of Finance &amp; Administration&gt;&gt;"/>
            <w:listItem w:displayText="Auxiliary Services (Administrative Support Unit)" w:value="Auxiliary Services (Administrative Support Unit)"/>
            <w:listItem w:displayText="Financial Services (Administrative Support Unit)" w:value="Financial Services (Administrative Support Unit)"/>
            <w:listItem w:displayText="Budget &amp; Payroll Services (Administrative Support Unit)" w:value="Budget &amp; Payroll Services (Administrative Support Unit)"/>
            <w:listItem w:displayText="Human Resources and Employee Development (Administrative Support Unit)" w:value="Human Resources and Employee Development (Administrative Support Unit)"/>
            <w:listItem w:displayText="Physical Plant and Facilities Planning (Administrative Support Unit)" w:value="Physical Plant and Facilities Planning (Administrative Support Unit)"/>
            <w:listItem w:displayText="Public Safety (Administrative Support Unit)" w:value="Public Safety (Administrative Support Unit)"/>
            <w:listItem w:displayText="&lt;&lt;Division of Enrollment and Student Affairs&gt;&gt;" w:value="&lt;&lt;Division of Enrollment and Student Affairs&gt;&gt;"/>
            <w:listItem w:displayText="Access and Testing Office (Administrative Support Unit)" w:value="Access and Testing Office (Administrative Support Unit)"/>
            <w:listItem w:displayText="Admissions (Administrative Support Unit)" w:value="Admissions (Administrative Support Unit)"/>
            <w:listItem w:displayText="Campus Recreation (Student Services Support Unit)" w:value="Campus Recreation (Student Services Support Unit)"/>
            <w:listItem w:displayText="Career Opportunities and Volunteer Services (Student Services Support Unit)" w:value="Career Opportunities and Volunteer Services (Student Services Support Unit)"/>
            <w:listItem w:displayText="Counseling Center (Student Services Support Unit)" w:value="Counseling Center (Student Services Support Unit)"/>
            <w:listItem w:displayText="Financial Aid (Administrative Support Unit)" w:value="Financial Aid (Administrative Support Unit)"/>
            <w:listItem w:displayText="Health and Wellness Education (Student Service Support Unit)" w:value="Health and Wellness Education (Student Service Support Unit)"/>
            <w:listItem w:displayText="Housing &amp; Residence Life (Student Services Support Unit)" w:value="Housing &amp; Residence Life (Student Services Support Unit)"/>
            <w:listItem w:displayText="Registrar (Administrative Support Unit)" w:value="Registrar (Administrative Support Unit)"/>
            <w:listItem w:displayText="Strategic Research and Analysis (Administrative Support Unit)" w:value="Strategic Research and Analysis (Administrative Support Unit)"/>
            <w:listItem w:displayText="Student Conduct and Title IX (Student Services Support Unit)" w:value="Student Conduct and Title IX (Student Services Support Unit)"/>
            <w:listItem w:displayText="Student Health Services (Administrative Support Unit)" w:value="Student Health Services (Administrative Support Unit)"/>
            <w:listItem w:displayText="Student Life (Student Services Support Unit)" w:value="Student Life (Student Services Support Unit)"/>
            <w:listItem w:displayText="Student Success and Retention (Academic Support Unit)" w:value="Student Success and Retention (Academic Support Unit)"/>
            <w:listItem w:displayText="University Advising (Student Services Support Unit)" w:value="University Advising (Student Services Support Unit)"/>
            <w:listItem w:displayText="&lt;&lt;President's Division&gt;&gt;" w:value="&lt;&lt;President's Division&gt;&gt;"/>
            <w:listItem w:displayText="Athletics (Administrative Support Unit)" w:value="Athletics (Administrative Support Unit)"/>
            <w:listItem w:displayText="Information Technology (Administrative Support Unit)" w:value="Information Technology (Administrative Support Unit)"/>
            <w:listItem w:displayText="Marketing and Communication (Administrative Support Unit)" w:value="Marketing and Communication (Administrative Support Unit)"/>
            <w:listItem w:displayText="Internal Audits (Administrative Support Unit)" w:value="Internal Audits (Administrative Support Unit)"/>
            <w:listItem w:displayText="Legal Affairs (Administrative Support Unit)" w:value="Legal Affairs (Administrative Support Unit)"/>
          </w:dropDownList>
        </w:sdtPr>
        <w:sdtEndPr/>
        <w:sdtContent>
          <w:r w:rsidR="00501F1F">
            <w:rPr>
              <w:rFonts w:asciiTheme="minorHAnsi" w:hAnsiTheme="minorHAnsi" w:cstheme="minorHAnsi"/>
              <w:b/>
              <w:sz w:val="24"/>
              <w:szCs w:val="24"/>
            </w:rPr>
            <w:t>Select Unit Name</w:t>
          </w:r>
        </w:sdtContent>
      </w:sdt>
      <w:bookmarkEnd w:id="0"/>
    </w:p>
    <w:p w14:paraId="4FFFDAEF" w14:textId="77777777" w:rsidR="008365F6" w:rsidRPr="008F60C4" w:rsidRDefault="008365F6" w:rsidP="008365F6">
      <w:pPr>
        <w:rPr>
          <w:rFonts w:asciiTheme="minorHAnsi" w:hAnsiTheme="minorHAnsi" w:cstheme="minorHAnsi"/>
          <w:sz w:val="24"/>
          <w:szCs w:val="24"/>
        </w:rPr>
      </w:pPr>
      <w:r w:rsidRPr="008F60C4">
        <w:rPr>
          <w:rFonts w:asciiTheme="minorHAnsi" w:hAnsiTheme="minorHAnsi" w:cstheme="minorHAnsi"/>
          <w:b/>
          <w:sz w:val="24"/>
          <w:szCs w:val="24"/>
        </w:rPr>
        <w:t>Contact Person:</w:t>
      </w:r>
      <w:r w:rsidR="00964807">
        <w:rPr>
          <w:rFonts w:asciiTheme="minorHAnsi" w:hAnsiTheme="minorHAnsi" w:cstheme="minorHAnsi"/>
          <w:b/>
          <w:sz w:val="24"/>
          <w:szCs w:val="24"/>
        </w:rPr>
        <w:tab/>
      </w:r>
      <w:r w:rsidRPr="008F60C4">
        <w:rPr>
          <w:rFonts w:asciiTheme="minorHAnsi" w:hAnsiTheme="minorHAnsi" w:cstheme="minorHAnsi"/>
          <w:sz w:val="24"/>
          <w:szCs w:val="24"/>
        </w:rPr>
        <w:br/>
      </w:r>
      <w:r w:rsidRPr="008F60C4">
        <w:rPr>
          <w:rFonts w:asciiTheme="minorHAnsi" w:hAnsiTheme="minorHAnsi" w:cstheme="minorHAnsi"/>
          <w:sz w:val="24"/>
          <w:szCs w:val="24"/>
        </w:rPr>
        <w:tab/>
        <w:t>Email:</w:t>
      </w:r>
      <w:r w:rsidR="00964807">
        <w:rPr>
          <w:rFonts w:asciiTheme="minorHAnsi" w:hAnsiTheme="minorHAnsi" w:cstheme="minorHAnsi"/>
          <w:sz w:val="24"/>
          <w:szCs w:val="24"/>
        </w:rPr>
        <w:tab/>
      </w:r>
      <w:r w:rsidR="00964807">
        <w:rPr>
          <w:rFonts w:asciiTheme="minorHAnsi" w:hAnsiTheme="minorHAnsi" w:cstheme="minorHAnsi"/>
          <w:sz w:val="24"/>
          <w:szCs w:val="24"/>
        </w:rPr>
        <w:tab/>
      </w:r>
      <w:r w:rsidRPr="008F60C4">
        <w:rPr>
          <w:rFonts w:asciiTheme="minorHAnsi" w:hAnsiTheme="minorHAnsi" w:cstheme="minorHAnsi"/>
          <w:sz w:val="24"/>
          <w:szCs w:val="24"/>
        </w:rPr>
        <w:br/>
      </w:r>
      <w:r w:rsidRPr="008F60C4">
        <w:rPr>
          <w:rFonts w:asciiTheme="minorHAnsi" w:hAnsiTheme="minorHAnsi" w:cstheme="minorHAnsi"/>
          <w:sz w:val="24"/>
          <w:szCs w:val="24"/>
        </w:rPr>
        <w:tab/>
        <w:t>Phone:</w:t>
      </w:r>
      <w:r w:rsidR="00964807">
        <w:rPr>
          <w:rFonts w:asciiTheme="minorHAnsi" w:hAnsiTheme="minorHAnsi" w:cstheme="minorHAnsi"/>
          <w:sz w:val="24"/>
          <w:szCs w:val="24"/>
        </w:rPr>
        <w:tab/>
      </w:r>
      <w:r w:rsidR="00964807">
        <w:rPr>
          <w:rFonts w:asciiTheme="minorHAnsi" w:hAnsiTheme="minorHAnsi" w:cstheme="minorHAnsi"/>
          <w:sz w:val="24"/>
          <w:szCs w:val="24"/>
        </w:rPr>
        <w:tab/>
      </w:r>
    </w:p>
    <w:p w14:paraId="257EE2F6" w14:textId="77777777" w:rsidR="00AC1647" w:rsidRPr="00BC6E61" w:rsidRDefault="00AC1647" w:rsidP="00AC1647">
      <w:pPr>
        <w:rPr>
          <w:rFonts w:asciiTheme="minorHAnsi" w:hAnsiTheme="minorHAnsi" w:cs="Arial"/>
          <w:b/>
          <w:sz w:val="20"/>
          <w:szCs w:val="20"/>
        </w:rPr>
      </w:pPr>
      <w:r w:rsidRPr="00BC6E61">
        <w:rPr>
          <w:rFonts w:asciiTheme="minorHAnsi" w:hAnsiTheme="minorHAnsi" w:cs="Arial"/>
          <w:b/>
          <w:sz w:val="24"/>
          <w:szCs w:val="24"/>
        </w:rPr>
        <w:t xml:space="preserve">Assessment Cycle: </w:t>
      </w:r>
      <w:r>
        <w:rPr>
          <w:rFonts w:asciiTheme="minorHAnsi" w:hAnsiTheme="minorHAnsi" w:cs="Arial"/>
          <w:b/>
          <w:sz w:val="24"/>
          <w:szCs w:val="24"/>
        </w:rPr>
        <w:tab/>
      </w:r>
      <w:sdt>
        <w:sdtPr>
          <w:rPr>
            <w:rFonts w:asciiTheme="minorHAnsi" w:hAnsiTheme="minorHAnsi" w:cs="Arial"/>
            <w:b/>
            <w:sz w:val="20"/>
            <w:szCs w:val="20"/>
          </w:rPr>
          <w:alias w:val="Select Year"/>
          <w:tag w:val="Select Year"/>
          <w:id w:val="900411543"/>
          <w:placeholder>
            <w:docPart w:val="32BDA9CCF96B4BABA7F1DBBD6F272403"/>
          </w:placeholder>
          <w:showingPlcHdr/>
          <w:dropDownList>
            <w:listItem w:value="Choose an item."/>
            <w:listItem w:displayText="July 1, 2022-June 30, 2023" w:value="July 1, 2022-June 30, 2023"/>
            <w:listItem w:displayText="July 1, 2023-June 30, 2024" w:value="July 1, 2023-June 30, 2024"/>
            <w:listItem w:displayText="July 1, 2024-June 30, 2025" w:value="July 1, 2024-June 30, 2025"/>
            <w:listItem w:displayText="July 1, 2025-June 30, 2026" w:value="July 1, 2025-June 30, 2026"/>
            <w:listItem w:displayText="July 1, 2026-June 30, 2027" w:value="July 1, 2026-June 30, 2027"/>
          </w:dropDownList>
        </w:sdtPr>
        <w:sdtEndPr/>
        <w:sdtContent>
          <w:r w:rsidR="00501F1F">
            <w:rPr>
              <w:rFonts w:asciiTheme="minorHAnsi" w:hAnsiTheme="minorHAnsi" w:cs="Arial"/>
              <w:b/>
              <w:sz w:val="24"/>
              <w:szCs w:val="24"/>
            </w:rPr>
            <w:t>Select Year</w:t>
          </w:r>
        </w:sdtContent>
      </w:sdt>
    </w:p>
    <w:p w14:paraId="0FD5AC92" w14:textId="77777777" w:rsidR="00CF2826" w:rsidRPr="008F60C4" w:rsidRDefault="00CF2826" w:rsidP="00AC164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F60C4">
        <w:rPr>
          <w:rFonts w:asciiTheme="minorHAnsi" w:hAnsiTheme="minorHAnsi" w:cstheme="minorHAnsi"/>
          <w:b/>
          <w:sz w:val="24"/>
          <w:szCs w:val="24"/>
        </w:rPr>
        <w:t>Unit Mission Statement:</w:t>
      </w:r>
    </w:p>
    <w:p w14:paraId="134A0F2B" w14:textId="77777777" w:rsidR="00CF2826" w:rsidRDefault="00CF2826" w:rsidP="00AD2288">
      <w:pPr>
        <w:pStyle w:val="NoSpacing"/>
      </w:pPr>
    </w:p>
    <w:p w14:paraId="1B34ABF5" w14:textId="77777777" w:rsidR="00CE34CF" w:rsidRPr="00AD2288" w:rsidRDefault="00CE34CF" w:rsidP="00AD2288">
      <w:pPr>
        <w:pStyle w:val="NoSpacing"/>
        <w:rPr>
          <w:sz w:val="24"/>
          <w:szCs w:val="24"/>
        </w:rPr>
      </w:pPr>
    </w:p>
    <w:p w14:paraId="4EB5867B" w14:textId="77777777" w:rsidR="00CE34CF" w:rsidRPr="00AD2288" w:rsidRDefault="00CE34CF" w:rsidP="00AD2288">
      <w:pPr>
        <w:pStyle w:val="NoSpacing"/>
        <w:rPr>
          <w:sz w:val="24"/>
          <w:szCs w:val="24"/>
        </w:rPr>
      </w:pPr>
      <w:r w:rsidRPr="00D64EC4">
        <w:rPr>
          <w:b/>
          <w:sz w:val="24"/>
          <w:szCs w:val="24"/>
        </w:rPr>
        <w:t>Review from</w:t>
      </w:r>
      <w:r w:rsidR="00E66930">
        <w:rPr>
          <w:b/>
          <w:sz w:val="24"/>
          <w:szCs w:val="24"/>
        </w:rPr>
        <w:t xml:space="preserve"> the Previous </w:t>
      </w:r>
      <w:r w:rsidRPr="00D64EC4">
        <w:rPr>
          <w:b/>
          <w:sz w:val="24"/>
          <w:szCs w:val="24"/>
        </w:rPr>
        <w:t>Year’s Institutional Effectiveness Report</w:t>
      </w:r>
      <w:r w:rsidRPr="00AD2288">
        <w:rPr>
          <w:sz w:val="24"/>
          <w:szCs w:val="24"/>
        </w:rPr>
        <w:t xml:space="preserve"> (Add a reflective statement on whether changes made last year resulted in an improvement. What changes did you say you were going to make? Did you make them? Were they successful?) </w:t>
      </w:r>
      <w:r w:rsidR="00D1248A" w:rsidRPr="00D67950">
        <w:rPr>
          <w:rFonts w:asciiTheme="minorHAnsi" w:hAnsiTheme="minorHAnsi" w:cstheme="minorHAnsi"/>
          <w:color w:val="FF0000"/>
          <w:sz w:val="24"/>
          <w:szCs w:val="24"/>
        </w:rPr>
        <w:t xml:space="preserve">[This section is required for Academic </w:t>
      </w:r>
      <w:r w:rsidR="00D1248A">
        <w:rPr>
          <w:rFonts w:asciiTheme="minorHAnsi" w:hAnsiTheme="minorHAnsi" w:cstheme="minorHAnsi"/>
          <w:color w:val="FF0000"/>
          <w:sz w:val="24"/>
          <w:szCs w:val="24"/>
        </w:rPr>
        <w:t xml:space="preserve">Support Units </w:t>
      </w:r>
      <w:r w:rsidR="00D1248A" w:rsidRPr="00D67950">
        <w:rPr>
          <w:rFonts w:asciiTheme="minorHAnsi" w:hAnsiTheme="minorHAnsi" w:cstheme="minorHAnsi"/>
          <w:color w:val="FF0000"/>
          <w:sz w:val="24"/>
          <w:szCs w:val="24"/>
        </w:rPr>
        <w:t xml:space="preserve">and Student Services </w:t>
      </w:r>
      <w:r w:rsidR="00D1248A">
        <w:rPr>
          <w:rFonts w:asciiTheme="minorHAnsi" w:hAnsiTheme="minorHAnsi" w:cstheme="minorHAnsi"/>
          <w:color w:val="FF0000"/>
          <w:sz w:val="24"/>
          <w:szCs w:val="24"/>
        </w:rPr>
        <w:t xml:space="preserve">Support </w:t>
      </w:r>
      <w:r w:rsidR="00D1248A" w:rsidRPr="00D67950">
        <w:rPr>
          <w:rFonts w:asciiTheme="minorHAnsi" w:hAnsiTheme="minorHAnsi" w:cstheme="minorHAnsi"/>
          <w:color w:val="FF0000"/>
          <w:sz w:val="24"/>
          <w:szCs w:val="24"/>
        </w:rPr>
        <w:t>Units but optional for Administrative Support Units]</w:t>
      </w:r>
      <w:r w:rsidR="00D1248A" w:rsidRPr="008F60C4">
        <w:rPr>
          <w:rFonts w:asciiTheme="minorHAnsi" w:hAnsiTheme="minorHAnsi" w:cstheme="minorHAnsi"/>
          <w:sz w:val="24"/>
          <w:szCs w:val="24"/>
        </w:rPr>
        <w:t>:</w:t>
      </w:r>
    </w:p>
    <w:p w14:paraId="24F50A88" w14:textId="77777777" w:rsidR="00CE34CF" w:rsidRPr="00AD2288" w:rsidRDefault="00CE34CF" w:rsidP="009132A0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7A1C1D2" w14:textId="77777777" w:rsidR="00CE34CF" w:rsidRPr="00AD2288" w:rsidRDefault="00CE34CF" w:rsidP="009132A0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3957AE4" w14:textId="77777777" w:rsidR="00AD2288" w:rsidRPr="00AD2288" w:rsidRDefault="00AD2288" w:rsidP="009132A0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898625B" w14:textId="77777777" w:rsidR="00AD2288" w:rsidRPr="00AD2288" w:rsidRDefault="00AD2288" w:rsidP="009132A0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9021B9E" w14:textId="77777777" w:rsidR="009132A0" w:rsidRPr="008F60C4" w:rsidRDefault="008365F6" w:rsidP="009132A0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F60C4">
        <w:rPr>
          <w:rFonts w:asciiTheme="minorHAnsi" w:hAnsiTheme="minorHAnsi" w:cstheme="minorHAnsi"/>
          <w:b/>
          <w:sz w:val="24"/>
          <w:szCs w:val="24"/>
        </w:rPr>
        <w:t>Goals for Unit</w:t>
      </w:r>
      <w:r w:rsidRPr="008F60C4">
        <w:rPr>
          <w:rFonts w:asciiTheme="minorHAnsi" w:hAnsiTheme="minorHAnsi" w:cstheme="minorHAnsi"/>
          <w:sz w:val="24"/>
          <w:szCs w:val="24"/>
        </w:rPr>
        <w:t xml:space="preserve"> </w:t>
      </w:r>
      <w:r w:rsidR="00822BD5" w:rsidRPr="008F60C4">
        <w:rPr>
          <w:rFonts w:asciiTheme="minorHAnsi" w:hAnsiTheme="minorHAnsi" w:cstheme="minorHAnsi"/>
          <w:b/>
          <w:sz w:val="24"/>
          <w:szCs w:val="24"/>
          <w:u w:val="single"/>
        </w:rPr>
        <w:t xml:space="preserve">from </w:t>
      </w:r>
      <w:r w:rsidR="009132A0" w:rsidRPr="008F60C4">
        <w:rPr>
          <w:rFonts w:asciiTheme="minorHAnsi" w:hAnsiTheme="minorHAnsi" w:cstheme="minorHAnsi"/>
          <w:b/>
          <w:sz w:val="24"/>
          <w:szCs w:val="24"/>
          <w:u w:val="single"/>
        </w:rPr>
        <w:t>Institutional Effectiveness Plan</w:t>
      </w:r>
      <w:r w:rsidR="00D42A2E" w:rsidRPr="008F60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D57BF" w:rsidRPr="008F60C4">
        <w:rPr>
          <w:rFonts w:asciiTheme="minorHAnsi" w:hAnsiTheme="minorHAnsi" w:cstheme="minorHAnsi"/>
          <w:sz w:val="24"/>
          <w:szCs w:val="24"/>
        </w:rPr>
        <w:t xml:space="preserve">(What is to be achieved? Goals may </w:t>
      </w:r>
      <w:r w:rsidR="00853B80">
        <w:rPr>
          <w:rFonts w:asciiTheme="minorHAnsi" w:hAnsiTheme="minorHAnsi" w:cstheme="minorHAnsi"/>
          <w:sz w:val="24"/>
          <w:szCs w:val="24"/>
        </w:rPr>
        <w:t xml:space="preserve">include </w:t>
      </w:r>
      <w:r w:rsidR="00FD57BF" w:rsidRPr="008F60C4">
        <w:rPr>
          <w:rFonts w:asciiTheme="minorHAnsi" w:hAnsiTheme="minorHAnsi" w:cstheme="minorHAnsi"/>
          <w:sz w:val="24"/>
          <w:szCs w:val="24"/>
        </w:rPr>
        <w:t>student learn</w:t>
      </w:r>
      <w:r w:rsidR="00964807">
        <w:rPr>
          <w:rFonts w:asciiTheme="minorHAnsi" w:hAnsiTheme="minorHAnsi" w:cstheme="minorHAnsi"/>
          <w:sz w:val="24"/>
          <w:szCs w:val="24"/>
        </w:rPr>
        <w:t xml:space="preserve">ing </w:t>
      </w:r>
      <w:r w:rsidR="00853B80">
        <w:rPr>
          <w:rFonts w:asciiTheme="minorHAnsi" w:hAnsiTheme="minorHAnsi" w:cstheme="minorHAnsi"/>
          <w:sz w:val="24"/>
          <w:szCs w:val="24"/>
        </w:rPr>
        <w:t xml:space="preserve">outcomes </w:t>
      </w:r>
      <w:r w:rsidR="00964807">
        <w:rPr>
          <w:rFonts w:asciiTheme="minorHAnsi" w:hAnsiTheme="minorHAnsi" w:cstheme="minorHAnsi"/>
          <w:sz w:val="24"/>
          <w:szCs w:val="24"/>
        </w:rPr>
        <w:t xml:space="preserve">if applicable to the unit. </w:t>
      </w:r>
      <w:r w:rsidR="00FD57BF" w:rsidRPr="008F60C4">
        <w:rPr>
          <w:rFonts w:asciiTheme="minorHAnsi" w:hAnsiTheme="minorHAnsi" w:cstheme="minorHAnsi"/>
          <w:sz w:val="24"/>
          <w:szCs w:val="24"/>
        </w:rPr>
        <w:t xml:space="preserve">Align to </w:t>
      </w:r>
      <w:hyperlink r:id="rId9" w:history="1">
        <w:r w:rsidR="00FD57BF" w:rsidRPr="008F60C4">
          <w:rPr>
            <w:rStyle w:val="Hyperlink"/>
            <w:rFonts w:asciiTheme="minorHAnsi" w:hAnsiTheme="minorHAnsi" w:cstheme="minorHAnsi"/>
            <w:sz w:val="24"/>
            <w:szCs w:val="24"/>
          </w:rPr>
          <w:t>VSU Strate</w:t>
        </w:r>
        <w:r w:rsidR="00FD57BF" w:rsidRPr="008F60C4">
          <w:rPr>
            <w:rStyle w:val="Hyperlink"/>
            <w:rFonts w:asciiTheme="minorHAnsi" w:hAnsiTheme="minorHAnsi" w:cstheme="minorHAnsi"/>
            <w:sz w:val="24"/>
            <w:szCs w:val="24"/>
          </w:rPr>
          <w:t>g</w:t>
        </w:r>
        <w:r w:rsidR="00FD57BF" w:rsidRPr="008F60C4">
          <w:rPr>
            <w:rStyle w:val="Hyperlink"/>
            <w:rFonts w:asciiTheme="minorHAnsi" w:hAnsiTheme="minorHAnsi" w:cstheme="minorHAnsi"/>
            <w:sz w:val="24"/>
            <w:szCs w:val="24"/>
          </w:rPr>
          <w:t>ic Plan</w:t>
        </w:r>
      </w:hyperlink>
      <w:r w:rsidR="00FD57BF" w:rsidRPr="008F60C4">
        <w:rPr>
          <w:rFonts w:asciiTheme="minorHAnsi" w:hAnsiTheme="minorHAnsi" w:cstheme="minorHAnsi"/>
          <w:sz w:val="24"/>
          <w:szCs w:val="24"/>
        </w:rPr>
        <w:t xml:space="preserve"> and unit’s strategic plan.)</w:t>
      </w:r>
    </w:p>
    <w:p w14:paraId="10EA5F15" w14:textId="77777777" w:rsidR="00F33BBA" w:rsidRPr="008F60C4" w:rsidRDefault="00F33BBA" w:rsidP="00F33BBA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A4E6493" w14:textId="77777777" w:rsidR="00F33BBA" w:rsidRPr="008F60C4" w:rsidRDefault="00F33BBA" w:rsidP="00F33BBA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F60C4">
        <w:rPr>
          <w:rFonts w:asciiTheme="minorHAnsi" w:hAnsiTheme="minorHAnsi" w:cstheme="minorHAnsi"/>
          <w:sz w:val="24"/>
          <w:szCs w:val="24"/>
        </w:rPr>
        <w:t>1.</w:t>
      </w:r>
      <w:r w:rsidR="00D5706E" w:rsidRPr="008F60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751ADD" w14:textId="77777777" w:rsidR="00F33BBA" w:rsidRPr="008F60C4" w:rsidRDefault="00F33BBA" w:rsidP="00F33BBA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F60C4">
        <w:rPr>
          <w:rFonts w:asciiTheme="minorHAnsi" w:hAnsiTheme="minorHAnsi" w:cstheme="minorHAnsi"/>
          <w:sz w:val="24"/>
          <w:szCs w:val="24"/>
        </w:rPr>
        <w:t>2.</w:t>
      </w:r>
      <w:r w:rsidR="00D5706E" w:rsidRPr="008F60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948AB8" w14:textId="77777777" w:rsidR="00F33BBA" w:rsidRPr="008F60C4" w:rsidRDefault="00F33BBA" w:rsidP="00F33BBA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F60C4">
        <w:rPr>
          <w:rFonts w:asciiTheme="minorHAnsi" w:hAnsiTheme="minorHAnsi" w:cstheme="minorHAnsi"/>
          <w:sz w:val="24"/>
          <w:szCs w:val="24"/>
        </w:rPr>
        <w:t>3.</w:t>
      </w:r>
      <w:r w:rsidR="00D5706E" w:rsidRPr="008F60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9A8730" w14:textId="77777777" w:rsidR="00F33BBA" w:rsidRPr="008F60C4" w:rsidRDefault="00F33BBA" w:rsidP="00F33BBA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F60C4">
        <w:rPr>
          <w:rFonts w:asciiTheme="minorHAnsi" w:hAnsiTheme="minorHAnsi" w:cstheme="minorHAnsi"/>
          <w:sz w:val="24"/>
          <w:szCs w:val="24"/>
        </w:rPr>
        <w:t>4.</w:t>
      </w:r>
      <w:r w:rsidR="00D5706E" w:rsidRPr="008F60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412E2E" w14:textId="77777777" w:rsidR="00F33BBA" w:rsidRPr="008F60C4" w:rsidRDefault="00F33BBA" w:rsidP="00F33BBA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A956A36" w14:textId="77777777" w:rsidR="00A34992" w:rsidRPr="002D24B7" w:rsidRDefault="00A34992" w:rsidP="002D24B7">
      <w:pPr>
        <w:spacing w:after="0" w:line="240" w:lineRule="auto"/>
        <w:rPr>
          <w:rFonts w:asciiTheme="minorHAnsi" w:hAnsiTheme="minorHAnsi" w:cstheme="minorHAnsi"/>
        </w:rPr>
      </w:pPr>
      <w:r w:rsidRPr="002D24B7">
        <w:rPr>
          <w:rFonts w:asciiTheme="minorHAnsi" w:hAnsiTheme="minorHAnsi" w:cstheme="minorHAnsi"/>
          <w:b/>
          <w:sz w:val="24"/>
          <w:szCs w:val="24"/>
        </w:rPr>
        <w:t xml:space="preserve">Outcomes Statement/Measures </w:t>
      </w:r>
      <w:r w:rsidRPr="002D24B7">
        <w:rPr>
          <w:rFonts w:asciiTheme="minorHAnsi" w:hAnsiTheme="minorHAnsi" w:cstheme="minorHAnsi"/>
          <w:b/>
          <w:sz w:val="24"/>
          <w:szCs w:val="24"/>
          <w:u w:val="single"/>
        </w:rPr>
        <w:t>from Institutional Effectiveness Plan</w:t>
      </w:r>
      <w:r w:rsidRPr="002D24B7">
        <w:rPr>
          <w:rFonts w:asciiTheme="minorHAnsi" w:hAnsiTheme="minorHAnsi" w:cstheme="minorHAnsi"/>
          <w:sz w:val="24"/>
          <w:szCs w:val="24"/>
        </w:rPr>
        <w:t xml:space="preserve"> (</w:t>
      </w:r>
      <w:r w:rsidR="002D24B7" w:rsidRPr="002D24B7">
        <w:rPr>
          <w:rFonts w:asciiTheme="minorHAnsi" w:hAnsiTheme="minorHAnsi" w:cstheme="minorHAnsi"/>
          <w:sz w:val="24"/>
          <w:szCs w:val="24"/>
        </w:rPr>
        <w:t>What are you going to measure?</w:t>
      </w:r>
      <w:r w:rsidR="002D24B7">
        <w:rPr>
          <w:rFonts w:asciiTheme="minorHAnsi" w:hAnsiTheme="minorHAnsi" w:cstheme="minorHAnsi"/>
          <w:sz w:val="24"/>
          <w:szCs w:val="24"/>
        </w:rPr>
        <w:t xml:space="preserve"> P</w:t>
      </w:r>
      <w:r w:rsidRPr="002D24B7">
        <w:rPr>
          <w:rFonts w:asciiTheme="minorHAnsi" w:hAnsiTheme="minorHAnsi" w:cstheme="minorHAnsi"/>
          <w:sz w:val="24"/>
          <w:szCs w:val="24"/>
        </w:rPr>
        <w:t xml:space="preserve">rovide a specific </w:t>
      </w:r>
      <w:r w:rsidR="002D24B7">
        <w:rPr>
          <w:rFonts w:asciiTheme="minorHAnsi" w:hAnsiTheme="minorHAnsi" w:cstheme="minorHAnsi"/>
          <w:sz w:val="24"/>
          <w:szCs w:val="24"/>
        </w:rPr>
        <w:t>benchmark/target for each measure. H</w:t>
      </w:r>
      <w:r w:rsidRPr="002D24B7">
        <w:rPr>
          <w:rFonts w:asciiTheme="minorHAnsi" w:hAnsiTheme="minorHAnsi" w:cstheme="minorHAnsi"/>
          <w:sz w:val="24"/>
          <w:szCs w:val="24"/>
        </w:rPr>
        <w:t>ow will you know when you have achieved your goals?)</w:t>
      </w:r>
    </w:p>
    <w:p w14:paraId="111868BF" w14:textId="77777777" w:rsidR="00A34992" w:rsidRPr="008F60C4" w:rsidRDefault="00A34992" w:rsidP="00A34992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07713AB" w14:textId="77777777" w:rsidR="00A34992" w:rsidRPr="008F60C4" w:rsidRDefault="00A34992" w:rsidP="00A3499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F60C4">
        <w:rPr>
          <w:rFonts w:asciiTheme="minorHAnsi" w:hAnsiTheme="minorHAnsi" w:cstheme="minorHAnsi"/>
          <w:sz w:val="24"/>
          <w:szCs w:val="24"/>
        </w:rPr>
        <w:t xml:space="preserve">1. </w:t>
      </w:r>
    </w:p>
    <w:p w14:paraId="233A6E60" w14:textId="77777777" w:rsidR="00A34992" w:rsidRPr="008F60C4" w:rsidRDefault="00A34992" w:rsidP="00A3499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F60C4">
        <w:rPr>
          <w:rFonts w:asciiTheme="minorHAnsi" w:hAnsiTheme="minorHAnsi" w:cstheme="minorHAnsi"/>
          <w:sz w:val="24"/>
          <w:szCs w:val="24"/>
        </w:rPr>
        <w:t xml:space="preserve">2. </w:t>
      </w:r>
    </w:p>
    <w:p w14:paraId="13A9180B" w14:textId="77777777" w:rsidR="00A34992" w:rsidRPr="008F60C4" w:rsidRDefault="00A34992" w:rsidP="00A3499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F60C4">
        <w:rPr>
          <w:rFonts w:asciiTheme="minorHAnsi" w:hAnsiTheme="minorHAnsi" w:cstheme="minorHAnsi"/>
          <w:sz w:val="24"/>
          <w:szCs w:val="24"/>
        </w:rPr>
        <w:t xml:space="preserve">3. </w:t>
      </w:r>
    </w:p>
    <w:p w14:paraId="590C1631" w14:textId="77777777" w:rsidR="00A34992" w:rsidRPr="008F60C4" w:rsidRDefault="00A34992" w:rsidP="00A3499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F60C4">
        <w:rPr>
          <w:rFonts w:asciiTheme="minorHAnsi" w:hAnsiTheme="minorHAnsi" w:cstheme="minorHAnsi"/>
          <w:sz w:val="24"/>
          <w:szCs w:val="24"/>
        </w:rPr>
        <w:t xml:space="preserve">4. </w:t>
      </w:r>
    </w:p>
    <w:p w14:paraId="3FBC387B" w14:textId="77777777" w:rsidR="00A34992" w:rsidRPr="008F60C4" w:rsidRDefault="00A34992" w:rsidP="00A34992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2CFA8FE" w14:textId="77777777" w:rsidR="00866F97" w:rsidRPr="00D40D32" w:rsidRDefault="00866F97" w:rsidP="00D40D32">
      <w:pPr>
        <w:pStyle w:val="NoSpacing"/>
        <w:rPr>
          <w:sz w:val="24"/>
          <w:szCs w:val="24"/>
        </w:rPr>
      </w:pPr>
      <w:r w:rsidRPr="00D40D32">
        <w:rPr>
          <w:b/>
          <w:sz w:val="24"/>
          <w:szCs w:val="24"/>
        </w:rPr>
        <w:t xml:space="preserve">Assessments/Methods </w:t>
      </w:r>
      <w:r w:rsidRPr="00D40D32">
        <w:rPr>
          <w:b/>
          <w:sz w:val="24"/>
          <w:szCs w:val="24"/>
          <w:u w:val="single"/>
        </w:rPr>
        <w:t>from Institutional Effectiveness Plan</w:t>
      </w:r>
      <w:r w:rsidRPr="00D40D32">
        <w:rPr>
          <w:sz w:val="24"/>
          <w:szCs w:val="24"/>
        </w:rPr>
        <w:t xml:space="preserve"> (</w:t>
      </w:r>
      <w:r w:rsidR="002D24B7" w:rsidRPr="00012846">
        <w:rPr>
          <w:sz w:val="24"/>
          <w:szCs w:val="24"/>
        </w:rPr>
        <w:t xml:space="preserve">describe what </w:t>
      </w:r>
      <w:r w:rsidR="002D24B7">
        <w:rPr>
          <w:sz w:val="24"/>
          <w:szCs w:val="24"/>
        </w:rPr>
        <w:t xml:space="preserve">was </w:t>
      </w:r>
      <w:r w:rsidR="002D24B7" w:rsidRPr="00012846">
        <w:rPr>
          <w:sz w:val="24"/>
          <w:szCs w:val="24"/>
        </w:rPr>
        <w:t>done, observed and measured;</w:t>
      </w:r>
      <w:r w:rsidR="002D24B7">
        <w:rPr>
          <w:sz w:val="24"/>
          <w:szCs w:val="24"/>
        </w:rPr>
        <w:t xml:space="preserve"> </w:t>
      </w:r>
      <w:r w:rsidRPr="00D40D32">
        <w:rPr>
          <w:sz w:val="24"/>
          <w:szCs w:val="24"/>
        </w:rPr>
        <w:t>include how, when, and to whom these are administered, and align outcomes with specific assessments or measures):</w:t>
      </w:r>
    </w:p>
    <w:p w14:paraId="6392D7BC" w14:textId="77777777" w:rsidR="00866F97" w:rsidRPr="008F60C4" w:rsidRDefault="00866F97" w:rsidP="00D40D32">
      <w:pPr>
        <w:pStyle w:val="NoSpacing"/>
      </w:pPr>
    </w:p>
    <w:p w14:paraId="136B41BC" w14:textId="77777777" w:rsidR="00866F97" w:rsidRPr="008F60C4" w:rsidRDefault="00866F97" w:rsidP="00866F97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F60C4">
        <w:rPr>
          <w:rFonts w:asciiTheme="minorHAnsi" w:hAnsiTheme="minorHAnsi" w:cstheme="minorHAnsi"/>
          <w:sz w:val="24"/>
          <w:szCs w:val="24"/>
        </w:rPr>
        <w:t xml:space="preserve">1. </w:t>
      </w:r>
    </w:p>
    <w:p w14:paraId="14C57522" w14:textId="77777777" w:rsidR="00866F97" w:rsidRPr="008F60C4" w:rsidRDefault="00866F97" w:rsidP="00866F97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F60C4">
        <w:rPr>
          <w:rFonts w:asciiTheme="minorHAnsi" w:hAnsiTheme="minorHAnsi" w:cstheme="minorHAnsi"/>
          <w:sz w:val="24"/>
          <w:szCs w:val="24"/>
        </w:rPr>
        <w:t xml:space="preserve">2. </w:t>
      </w:r>
    </w:p>
    <w:p w14:paraId="762B56CA" w14:textId="77777777" w:rsidR="00866F97" w:rsidRPr="008F60C4" w:rsidRDefault="00866F97" w:rsidP="00866F97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F60C4">
        <w:rPr>
          <w:rFonts w:asciiTheme="minorHAnsi" w:hAnsiTheme="minorHAnsi" w:cstheme="minorHAnsi"/>
          <w:sz w:val="24"/>
          <w:szCs w:val="24"/>
        </w:rPr>
        <w:t xml:space="preserve">3. </w:t>
      </w:r>
    </w:p>
    <w:p w14:paraId="77AD817C" w14:textId="77777777" w:rsidR="00866F97" w:rsidRPr="008F60C4" w:rsidRDefault="00866F97" w:rsidP="00866F97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F60C4">
        <w:rPr>
          <w:rFonts w:asciiTheme="minorHAnsi" w:hAnsiTheme="minorHAnsi" w:cstheme="minorHAnsi"/>
          <w:sz w:val="24"/>
          <w:szCs w:val="24"/>
        </w:rPr>
        <w:t xml:space="preserve">4. </w:t>
      </w:r>
    </w:p>
    <w:p w14:paraId="564D66DC" w14:textId="77777777" w:rsidR="00866F97" w:rsidRPr="008F60C4" w:rsidRDefault="00866F97" w:rsidP="009132A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26FE6A7" w14:textId="77777777" w:rsidR="009132A0" w:rsidRPr="007662E7" w:rsidRDefault="009132A0" w:rsidP="007662E7">
      <w:pPr>
        <w:pStyle w:val="NoSpacing"/>
        <w:rPr>
          <w:b/>
          <w:sz w:val="24"/>
          <w:szCs w:val="24"/>
        </w:rPr>
      </w:pPr>
      <w:r w:rsidRPr="007662E7">
        <w:rPr>
          <w:b/>
          <w:sz w:val="24"/>
          <w:szCs w:val="24"/>
        </w:rPr>
        <w:t>Data/Evidence</w:t>
      </w:r>
      <w:r w:rsidR="00627759" w:rsidRPr="007662E7">
        <w:rPr>
          <w:b/>
          <w:sz w:val="24"/>
          <w:szCs w:val="24"/>
        </w:rPr>
        <w:t xml:space="preserve"> and Analysis of</w:t>
      </w:r>
      <w:r w:rsidRPr="007662E7">
        <w:rPr>
          <w:b/>
          <w:sz w:val="24"/>
          <w:szCs w:val="24"/>
        </w:rPr>
        <w:t xml:space="preserve"> Results </w:t>
      </w:r>
      <w:r w:rsidRPr="007662E7">
        <w:rPr>
          <w:sz w:val="24"/>
          <w:szCs w:val="24"/>
        </w:rPr>
        <w:t>(qualitative or quantitative summary; raw data should be included in an attachment</w:t>
      </w:r>
      <w:r w:rsidR="004B364D" w:rsidRPr="007662E7">
        <w:rPr>
          <w:sz w:val="24"/>
          <w:szCs w:val="24"/>
        </w:rPr>
        <w:t xml:space="preserve"> or pasted at the end of this document</w:t>
      </w:r>
      <w:r w:rsidR="00384BC3" w:rsidRPr="007662E7">
        <w:rPr>
          <w:sz w:val="24"/>
          <w:szCs w:val="24"/>
        </w:rPr>
        <w:t xml:space="preserve">; </w:t>
      </w:r>
      <w:r w:rsidR="00DD1668" w:rsidRPr="007662E7">
        <w:rPr>
          <w:sz w:val="24"/>
          <w:szCs w:val="24"/>
        </w:rPr>
        <w:t>detail when/how</w:t>
      </w:r>
      <w:r w:rsidR="00384BC3" w:rsidRPr="007662E7">
        <w:rPr>
          <w:sz w:val="24"/>
          <w:szCs w:val="24"/>
        </w:rPr>
        <w:t xml:space="preserve"> results </w:t>
      </w:r>
      <w:r w:rsidR="00DD1668" w:rsidRPr="007662E7">
        <w:rPr>
          <w:sz w:val="24"/>
          <w:szCs w:val="24"/>
        </w:rPr>
        <w:t>were disseminated/</w:t>
      </w:r>
      <w:r w:rsidR="00384BC3" w:rsidRPr="007662E7">
        <w:rPr>
          <w:sz w:val="24"/>
          <w:szCs w:val="24"/>
        </w:rPr>
        <w:t xml:space="preserve">discussed; </w:t>
      </w:r>
      <w:r w:rsidR="00DD1668" w:rsidRPr="007662E7">
        <w:rPr>
          <w:sz w:val="24"/>
          <w:szCs w:val="24"/>
        </w:rPr>
        <w:t xml:space="preserve">provide interpretation of results; </w:t>
      </w:r>
      <w:r w:rsidR="00384BC3" w:rsidRPr="007662E7">
        <w:rPr>
          <w:sz w:val="24"/>
          <w:szCs w:val="24"/>
        </w:rPr>
        <w:t>compare results to prior years if applicable</w:t>
      </w:r>
      <w:r w:rsidR="008C7FB8" w:rsidRPr="007662E7">
        <w:rPr>
          <w:sz w:val="24"/>
          <w:szCs w:val="24"/>
        </w:rPr>
        <w:t>; highlight/bold/underline specific results</w:t>
      </w:r>
      <w:r w:rsidRPr="007662E7">
        <w:rPr>
          <w:sz w:val="24"/>
          <w:szCs w:val="24"/>
        </w:rPr>
        <w:t>):</w:t>
      </w:r>
    </w:p>
    <w:p w14:paraId="49F0819D" w14:textId="77777777" w:rsidR="00F33BBA" w:rsidRPr="008F60C4" w:rsidRDefault="00F33BBA" w:rsidP="00F33BBA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AA94212" w14:textId="77777777" w:rsidR="00F33BBA" w:rsidRPr="008F60C4" w:rsidRDefault="00F33BBA" w:rsidP="00F33BBA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F60C4">
        <w:rPr>
          <w:rFonts w:asciiTheme="minorHAnsi" w:hAnsiTheme="minorHAnsi" w:cstheme="minorHAnsi"/>
          <w:sz w:val="24"/>
          <w:szCs w:val="24"/>
        </w:rPr>
        <w:t>1.</w:t>
      </w:r>
      <w:r w:rsidR="00D5706E" w:rsidRPr="008F60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5884CE" w14:textId="77777777" w:rsidR="00F33BBA" w:rsidRPr="008F60C4" w:rsidRDefault="00F33BBA" w:rsidP="00F33BBA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F60C4">
        <w:rPr>
          <w:rFonts w:asciiTheme="minorHAnsi" w:hAnsiTheme="minorHAnsi" w:cstheme="minorHAnsi"/>
          <w:sz w:val="24"/>
          <w:szCs w:val="24"/>
        </w:rPr>
        <w:t>2.</w:t>
      </w:r>
      <w:r w:rsidR="00D5706E" w:rsidRPr="008F60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EBABA0" w14:textId="77777777" w:rsidR="00F33BBA" w:rsidRPr="008F60C4" w:rsidRDefault="00F33BBA" w:rsidP="00F33BBA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F60C4">
        <w:rPr>
          <w:rFonts w:asciiTheme="minorHAnsi" w:hAnsiTheme="minorHAnsi" w:cstheme="minorHAnsi"/>
          <w:sz w:val="24"/>
          <w:szCs w:val="24"/>
        </w:rPr>
        <w:t>3.</w:t>
      </w:r>
      <w:r w:rsidR="00D5706E" w:rsidRPr="008F60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23FC55" w14:textId="77777777" w:rsidR="00F33BBA" w:rsidRPr="008F60C4" w:rsidRDefault="00F33BBA" w:rsidP="00F33BBA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F60C4">
        <w:rPr>
          <w:rFonts w:asciiTheme="minorHAnsi" w:hAnsiTheme="minorHAnsi" w:cstheme="minorHAnsi"/>
          <w:sz w:val="24"/>
          <w:szCs w:val="24"/>
        </w:rPr>
        <w:t>4.</w:t>
      </w:r>
      <w:r w:rsidR="00D5706E" w:rsidRPr="008F60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940F3D" w14:textId="77777777" w:rsidR="00F33BBA" w:rsidRPr="008F60C4" w:rsidRDefault="00F33BBA" w:rsidP="009132A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A196023" w14:textId="77777777" w:rsidR="009132A0" w:rsidRPr="008F60C4" w:rsidRDefault="00F33BBA" w:rsidP="009132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60C4">
        <w:rPr>
          <w:rFonts w:asciiTheme="minorHAnsi" w:hAnsiTheme="minorHAnsi" w:cstheme="minorHAnsi"/>
          <w:b/>
          <w:sz w:val="24"/>
          <w:szCs w:val="24"/>
        </w:rPr>
        <w:t>U</w:t>
      </w:r>
      <w:r w:rsidR="009132A0" w:rsidRPr="008F60C4">
        <w:rPr>
          <w:rFonts w:asciiTheme="minorHAnsi" w:hAnsiTheme="minorHAnsi" w:cstheme="minorHAnsi"/>
          <w:b/>
          <w:sz w:val="24"/>
          <w:szCs w:val="24"/>
        </w:rPr>
        <w:t>se of Results to Make Improvements</w:t>
      </w:r>
      <w:r w:rsidR="009132A0" w:rsidRPr="008F60C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132A0" w:rsidRPr="008F60C4">
        <w:rPr>
          <w:rFonts w:asciiTheme="minorHAnsi" w:hAnsiTheme="minorHAnsi" w:cstheme="minorHAnsi"/>
          <w:sz w:val="24"/>
          <w:szCs w:val="24"/>
        </w:rPr>
        <w:t>(provide a brief explanation for each instance of usage of results to make improvements, clearly connecting each to data/evidence results above</w:t>
      </w:r>
      <w:r w:rsidR="008F60C4" w:rsidRPr="008F60C4">
        <w:rPr>
          <w:rFonts w:asciiTheme="minorHAnsi" w:hAnsiTheme="minorHAnsi" w:cstheme="minorHAnsi"/>
          <w:sz w:val="24"/>
          <w:szCs w:val="24"/>
        </w:rPr>
        <w:t>; improvements could be to revise a process or service, implement a new process or service, modify training, modify the assessment method, etc.)</w:t>
      </w:r>
      <w:r w:rsidR="007A2E27">
        <w:rPr>
          <w:rFonts w:asciiTheme="minorHAnsi" w:hAnsiTheme="minorHAnsi" w:cstheme="minorHAnsi"/>
          <w:sz w:val="24"/>
          <w:szCs w:val="24"/>
        </w:rPr>
        <w:t xml:space="preserve"> </w:t>
      </w:r>
      <w:r w:rsidR="007A2E27" w:rsidRPr="00D67950">
        <w:rPr>
          <w:rFonts w:asciiTheme="minorHAnsi" w:hAnsiTheme="minorHAnsi" w:cstheme="minorHAnsi"/>
          <w:color w:val="FF0000"/>
          <w:sz w:val="24"/>
          <w:szCs w:val="24"/>
        </w:rPr>
        <w:t>[</w:t>
      </w:r>
      <w:r w:rsidR="007662E7" w:rsidRPr="00D67950">
        <w:rPr>
          <w:rFonts w:asciiTheme="minorHAnsi" w:hAnsiTheme="minorHAnsi" w:cstheme="minorHAnsi"/>
          <w:color w:val="FF0000"/>
          <w:sz w:val="24"/>
          <w:szCs w:val="24"/>
        </w:rPr>
        <w:t>This s</w:t>
      </w:r>
      <w:r w:rsidR="007A2E27" w:rsidRPr="00D67950">
        <w:rPr>
          <w:rFonts w:asciiTheme="minorHAnsi" w:hAnsiTheme="minorHAnsi" w:cstheme="minorHAnsi"/>
          <w:color w:val="FF0000"/>
          <w:sz w:val="24"/>
          <w:szCs w:val="24"/>
        </w:rPr>
        <w:t xml:space="preserve">ection </w:t>
      </w:r>
      <w:r w:rsidR="007662E7" w:rsidRPr="00D67950">
        <w:rPr>
          <w:rFonts w:asciiTheme="minorHAnsi" w:hAnsiTheme="minorHAnsi" w:cstheme="minorHAnsi"/>
          <w:color w:val="FF0000"/>
          <w:sz w:val="24"/>
          <w:szCs w:val="24"/>
        </w:rPr>
        <w:t xml:space="preserve">is </w:t>
      </w:r>
      <w:r w:rsidR="007A2E27" w:rsidRPr="00D67950">
        <w:rPr>
          <w:rFonts w:asciiTheme="minorHAnsi" w:hAnsiTheme="minorHAnsi" w:cstheme="minorHAnsi"/>
          <w:color w:val="FF0000"/>
          <w:sz w:val="24"/>
          <w:szCs w:val="24"/>
        </w:rPr>
        <w:t xml:space="preserve">required for Academic </w:t>
      </w:r>
      <w:r w:rsidR="00E10E89">
        <w:rPr>
          <w:rFonts w:asciiTheme="minorHAnsi" w:hAnsiTheme="minorHAnsi" w:cstheme="minorHAnsi"/>
          <w:color w:val="FF0000"/>
          <w:sz w:val="24"/>
          <w:szCs w:val="24"/>
        </w:rPr>
        <w:t>Support</w:t>
      </w:r>
      <w:r w:rsidR="008271CD">
        <w:rPr>
          <w:rFonts w:asciiTheme="minorHAnsi" w:hAnsiTheme="minorHAnsi" w:cstheme="minorHAnsi"/>
          <w:color w:val="FF0000"/>
          <w:sz w:val="24"/>
          <w:szCs w:val="24"/>
        </w:rPr>
        <w:t xml:space="preserve"> Units</w:t>
      </w:r>
      <w:r w:rsidR="00E10E8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7A2E27" w:rsidRPr="00D67950">
        <w:rPr>
          <w:rFonts w:asciiTheme="minorHAnsi" w:hAnsiTheme="minorHAnsi" w:cstheme="minorHAnsi"/>
          <w:color w:val="FF0000"/>
          <w:sz w:val="24"/>
          <w:szCs w:val="24"/>
        </w:rPr>
        <w:t xml:space="preserve">and Student Services </w:t>
      </w:r>
      <w:r w:rsidR="00E10E89">
        <w:rPr>
          <w:rFonts w:asciiTheme="minorHAnsi" w:hAnsiTheme="minorHAnsi" w:cstheme="minorHAnsi"/>
          <w:color w:val="FF0000"/>
          <w:sz w:val="24"/>
          <w:szCs w:val="24"/>
        </w:rPr>
        <w:t xml:space="preserve">Support </w:t>
      </w:r>
      <w:r w:rsidR="007A2E27" w:rsidRPr="00D67950">
        <w:rPr>
          <w:rFonts w:asciiTheme="minorHAnsi" w:hAnsiTheme="minorHAnsi" w:cstheme="minorHAnsi"/>
          <w:color w:val="FF0000"/>
          <w:sz w:val="24"/>
          <w:szCs w:val="24"/>
        </w:rPr>
        <w:t>Units but optional for Administrative Support Units]</w:t>
      </w:r>
      <w:r w:rsidR="008F60C4" w:rsidRPr="008F60C4">
        <w:rPr>
          <w:rFonts w:asciiTheme="minorHAnsi" w:hAnsiTheme="minorHAnsi" w:cstheme="minorHAnsi"/>
          <w:sz w:val="24"/>
          <w:szCs w:val="24"/>
        </w:rPr>
        <w:t>:</w:t>
      </w:r>
    </w:p>
    <w:p w14:paraId="6A8A1BC5" w14:textId="77777777" w:rsidR="00F33BBA" w:rsidRPr="008F60C4" w:rsidRDefault="00F33BBA" w:rsidP="00F33BBA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F583479" w14:textId="77777777" w:rsidR="00F33BBA" w:rsidRPr="008F60C4" w:rsidRDefault="00F33BBA" w:rsidP="00F33BBA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F60C4">
        <w:rPr>
          <w:rFonts w:asciiTheme="minorHAnsi" w:hAnsiTheme="minorHAnsi" w:cstheme="minorHAnsi"/>
          <w:sz w:val="24"/>
          <w:szCs w:val="24"/>
        </w:rPr>
        <w:t>1.</w:t>
      </w:r>
      <w:r w:rsidR="00D5706E" w:rsidRPr="008F60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E1F2FB" w14:textId="77777777" w:rsidR="00F33BBA" w:rsidRPr="008F60C4" w:rsidRDefault="00F33BBA" w:rsidP="00F33BBA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F60C4">
        <w:rPr>
          <w:rFonts w:asciiTheme="minorHAnsi" w:hAnsiTheme="minorHAnsi" w:cstheme="minorHAnsi"/>
          <w:sz w:val="24"/>
          <w:szCs w:val="24"/>
        </w:rPr>
        <w:t>2.</w:t>
      </w:r>
      <w:r w:rsidR="00D5706E" w:rsidRPr="008F60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3345AC" w14:textId="77777777" w:rsidR="00F33BBA" w:rsidRPr="008F60C4" w:rsidRDefault="00F33BBA" w:rsidP="00F33BBA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F60C4">
        <w:rPr>
          <w:rFonts w:asciiTheme="minorHAnsi" w:hAnsiTheme="minorHAnsi" w:cstheme="minorHAnsi"/>
          <w:sz w:val="24"/>
          <w:szCs w:val="24"/>
        </w:rPr>
        <w:t>3.</w:t>
      </w:r>
      <w:r w:rsidR="00D5706E" w:rsidRPr="008F60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04C40E" w14:textId="77777777" w:rsidR="00F33BBA" w:rsidRPr="008F60C4" w:rsidRDefault="00F33BBA" w:rsidP="00F33BBA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F60C4">
        <w:rPr>
          <w:rFonts w:asciiTheme="minorHAnsi" w:hAnsiTheme="minorHAnsi" w:cstheme="minorHAnsi"/>
          <w:sz w:val="24"/>
          <w:szCs w:val="24"/>
        </w:rPr>
        <w:t>4.</w:t>
      </w:r>
      <w:r w:rsidR="00D5706E" w:rsidRPr="008F60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E22E7E" w14:textId="77777777" w:rsidR="008365F6" w:rsidRPr="008F60C4" w:rsidRDefault="008365F6" w:rsidP="001F382B">
      <w:pPr>
        <w:pStyle w:val="NoSpacing"/>
        <w:rPr>
          <w:rFonts w:asciiTheme="minorHAnsi" w:hAnsiTheme="minorHAnsi" w:cstheme="minorHAnsi"/>
        </w:rPr>
      </w:pPr>
    </w:p>
    <w:p w14:paraId="6F1E76B4" w14:textId="77777777" w:rsidR="001F382B" w:rsidRPr="008F60C4" w:rsidRDefault="001F382B" w:rsidP="001F382B">
      <w:pPr>
        <w:pStyle w:val="NoSpacing"/>
        <w:rPr>
          <w:rFonts w:asciiTheme="minorHAnsi" w:hAnsiTheme="minorHAnsi" w:cstheme="minorHAnsi"/>
        </w:rPr>
      </w:pPr>
    </w:p>
    <w:p w14:paraId="7EBCDCE9" w14:textId="77777777" w:rsidR="008365F6" w:rsidRPr="008F60C4" w:rsidRDefault="008365F6" w:rsidP="001F382B">
      <w:pPr>
        <w:pStyle w:val="NoSpacing"/>
        <w:rPr>
          <w:rFonts w:asciiTheme="minorHAnsi" w:hAnsiTheme="minorHAnsi" w:cstheme="minorHAnsi"/>
        </w:rPr>
      </w:pPr>
    </w:p>
    <w:p w14:paraId="2E73CADC" w14:textId="77777777" w:rsidR="00F016EF" w:rsidRPr="008F60C4" w:rsidRDefault="008365F6" w:rsidP="008365F6">
      <w:pPr>
        <w:rPr>
          <w:rFonts w:asciiTheme="minorHAnsi" w:hAnsiTheme="minorHAnsi" w:cstheme="minorHAnsi"/>
          <w:b/>
          <w:sz w:val="24"/>
          <w:szCs w:val="24"/>
        </w:rPr>
      </w:pPr>
      <w:r w:rsidRPr="008F60C4">
        <w:rPr>
          <w:rFonts w:asciiTheme="minorHAnsi" w:hAnsiTheme="minorHAnsi" w:cstheme="minorHAnsi"/>
          <w:sz w:val="24"/>
          <w:szCs w:val="24"/>
        </w:rPr>
        <w:t>_______________________________</w:t>
      </w:r>
      <w:r w:rsidRPr="008F60C4">
        <w:rPr>
          <w:rFonts w:asciiTheme="minorHAnsi" w:hAnsiTheme="minorHAnsi" w:cstheme="minorHAnsi"/>
          <w:sz w:val="24"/>
          <w:szCs w:val="24"/>
        </w:rPr>
        <w:tab/>
      </w:r>
      <w:r w:rsidRPr="008F60C4">
        <w:rPr>
          <w:rFonts w:asciiTheme="minorHAnsi" w:hAnsiTheme="minorHAnsi" w:cstheme="minorHAnsi"/>
          <w:sz w:val="24"/>
          <w:szCs w:val="24"/>
        </w:rPr>
        <w:tab/>
      </w:r>
      <w:r w:rsidRPr="008F60C4">
        <w:rPr>
          <w:rFonts w:asciiTheme="minorHAnsi" w:hAnsiTheme="minorHAnsi" w:cstheme="minorHAnsi"/>
          <w:sz w:val="24"/>
          <w:szCs w:val="24"/>
        </w:rPr>
        <w:tab/>
      </w:r>
      <w:r w:rsidRPr="008F60C4">
        <w:rPr>
          <w:rFonts w:asciiTheme="minorHAnsi" w:hAnsiTheme="minorHAnsi" w:cstheme="minorHAnsi"/>
          <w:sz w:val="24"/>
          <w:szCs w:val="24"/>
        </w:rPr>
        <w:tab/>
        <w:t>_______________________________</w:t>
      </w:r>
      <w:r w:rsidRPr="008F60C4">
        <w:rPr>
          <w:rFonts w:asciiTheme="minorHAnsi" w:hAnsiTheme="minorHAnsi" w:cstheme="minorHAnsi"/>
          <w:sz w:val="24"/>
          <w:szCs w:val="24"/>
        </w:rPr>
        <w:br/>
      </w:r>
      <w:r w:rsidRPr="008F60C4">
        <w:rPr>
          <w:rFonts w:asciiTheme="minorHAnsi" w:hAnsiTheme="minorHAnsi" w:cstheme="minorHAnsi"/>
          <w:b/>
          <w:sz w:val="24"/>
          <w:szCs w:val="24"/>
        </w:rPr>
        <w:t>Unit Director</w:t>
      </w:r>
      <w:r w:rsidRPr="008F60C4">
        <w:rPr>
          <w:rFonts w:asciiTheme="minorHAnsi" w:hAnsiTheme="minorHAnsi" w:cstheme="minorHAnsi"/>
          <w:b/>
          <w:sz w:val="24"/>
          <w:szCs w:val="24"/>
        </w:rPr>
        <w:tab/>
      </w:r>
      <w:r w:rsidRPr="008F60C4">
        <w:rPr>
          <w:rFonts w:asciiTheme="minorHAnsi" w:hAnsiTheme="minorHAnsi" w:cstheme="minorHAnsi"/>
          <w:b/>
          <w:sz w:val="24"/>
          <w:szCs w:val="24"/>
        </w:rPr>
        <w:tab/>
      </w:r>
      <w:r w:rsidRPr="008F60C4">
        <w:rPr>
          <w:rFonts w:asciiTheme="minorHAnsi" w:hAnsiTheme="minorHAnsi" w:cstheme="minorHAnsi"/>
          <w:b/>
          <w:sz w:val="24"/>
          <w:szCs w:val="24"/>
        </w:rPr>
        <w:tab/>
        <w:t>Date</w:t>
      </w:r>
      <w:r w:rsidRPr="008F60C4">
        <w:rPr>
          <w:rFonts w:asciiTheme="minorHAnsi" w:hAnsiTheme="minorHAnsi" w:cstheme="minorHAnsi"/>
          <w:b/>
          <w:sz w:val="24"/>
          <w:szCs w:val="24"/>
        </w:rPr>
        <w:tab/>
      </w:r>
      <w:r w:rsidRPr="008F60C4">
        <w:rPr>
          <w:rFonts w:asciiTheme="minorHAnsi" w:hAnsiTheme="minorHAnsi" w:cstheme="minorHAnsi"/>
          <w:b/>
          <w:sz w:val="24"/>
          <w:szCs w:val="24"/>
        </w:rPr>
        <w:tab/>
      </w:r>
      <w:r w:rsidRPr="008F60C4">
        <w:rPr>
          <w:rFonts w:asciiTheme="minorHAnsi" w:hAnsiTheme="minorHAnsi" w:cstheme="minorHAnsi"/>
          <w:b/>
          <w:sz w:val="24"/>
          <w:szCs w:val="24"/>
        </w:rPr>
        <w:tab/>
      </w:r>
      <w:r w:rsidRPr="008F60C4">
        <w:rPr>
          <w:rFonts w:asciiTheme="minorHAnsi" w:hAnsiTheme="minorHAnsi" w:cstheme="minorHAnsi"/>
          <w:b/>
          <w:sz w:val="24"/>
          <w:szCs w:val="24"/>
        </w:rPr>
        <w:tab/>
      </w:r>
      <w:r w:rsidRPr="008F60C4">
        <w:rPr>
          <w:rFonts w:asciiTheme="minorHAnsi" w:hAnsiTheme="minorHAnsi" w:cstheme="minorHAnsi"/>
          <w:b/>
          <w:sz w:val="24"/>
          <w:szCs w:val="24"/>
        </w:rPr>
        <w:tab/>
        <w:t>President/VP for Unit</w:t>
      </w:r>
      <w:r w:rsidRPr="008F60C4">
        <w:rPr>
          <w:rFonts w:asciiTheme="minorHAnsi" w:hAnsiTheme="minorHAnsi" w:cstheme="minorHAnsi"/>
          <w:b/>
          <w:sz w:val="24"/>
          <w:szCs w:val="24"/>
        </w:rPr>
        <w:tab/>
      </w:r>
      <w:r w:rsidRPr="008F60C4">
        <w:rPr>
          <w:rFonts w:asciiTheme="minorHAnsi" w:hAnsiTheme="minorHAnsi" w:cstheme="minorHAnsi"/>
          <w:b/>
          <w:sz w:val="24"/>
          <w:szCs w:val="24"/>
        </w:rPr>
        <w:tab/>
        <w:t>Date</w:t>
      </w:r>
    </w:p>
    <w:p w14:paraId="2B3A2946" w14:textId="77777777" w:rsidR="007555E1" w:rsidRPr="008F60C4" w:rsidRDefault="007555E1" w:rsidP="00551D46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F60C4">
        <w:rPr>
          <w:rFonts w:asciiTheme="minorHAnsi" w:hAnsiTheme="minorHAnsi" w:cstheme="minorHAnsi"/>
          <w:b/>
          <w:sz w:val="24"/>
          <w:szCs w:val="24"/>
        </w:rPr>
        <w:t>Submission Instructions:</w:t>
      </w:r>
      <w:r w:rsidR="00964807">
        <w:rPr>
          <w:rFonts w:asciiTheme="minorHAnsi" w:hAnsiTheme="minorHAnsi" w:cstheme="minorHAnsi"/>
          <w:sz w:val="24"/>
          <w:szCs w:val="24"/>
        </w:rPr>
        <w:t xml:space="preserve"> W</w:t>
      </w:r>
      <w:r w:rsidR="00551D46" w:rsidRPr="008F60C4">
        <w:rPr>
          <w:rFonts w:asciiTheme="minorHAnsi" w:hAnsiTheme="minorHAnsi" w:cstheme="minorHAnsi"/>
          <w:sz w:val="24"/>
          <w:szCs w:val="24"/>
        </w:rPr>
        <w:t xml:space="preserve">hile the majority of the report may be completed during the summer before the report is due, </w:t>
      </w:r>
      <w:r w:rsidR="004C72B5" w:rsidRPr="008F60C4">
        <w:rPr>
          <w:rFonts w:asciiTheme="minorHAnsi" w:hAnsiTheme="minorHAnsi" w:cstheme="minorHAnsi"/>
          <w:sz w:val="24"/>
          <w:szCs w:val="24"/>
        </w:rPr>
        <w:t xml:space="preserve">Institutional Effectiveness Reports and Plans are due September 30 to the University Assessment Committee. </w:t>
      </w:r>
      <w:r w:rsidR="001F56F8" w:rsidRPr="008F60C4">
        <w:rPr>
          <w:rFonts w:asciiTheme="minorHAnsi" w:hAnsiTheme="minorHAnsi" w:cstheme="minorHAnsi"/>
          <w:b/>
          <w:bCs/>
          <w:sz w:val="24"/>
          <w:szCs w:val="24"/>
        </w:rPr>
        <w:t xml:space="preserve">Circulate a printed </w:t>
      </w:r>
      <w:r w:rsidR="00E60284">
        <w:rPr>
          <w:rFonts w:asciiTheme="minorHAnsi" w:hAnsiTheme="minorHAnsi" w:cstheme="minorHAnsi"/>
          <w:b/>
          <w:bCs/>
          <w:sz w:val="24"/>
          <w:szCs w:val="24"/>
        </w:rPr>
        <w:t xml:space="preserve">or electronic </w:t>
      </w:r>
      <w:r w:rsidR="001F56F8" w:rsidRPr="008F60C4">
        <w:rPr>
          <w:rFonts w:asciiTheme="minorHAnsi" w:hAnsiTheme="minorHAnsi" w:cstheme="minorHAnsi"/>
          <w:b/>
          <w:bCs/>
          <w:sz w:val="24"/>
          <w:szCs w:val="24"/>
        </w:rPr>
        <w:t xml:space="preserve">copy </w:t>
      </w:r>
      <w:r w:rsidR="001F6E7A" w:rsidRPr="008F60C4">
        <w:rPr>
          <w:rFonts w:asciiTheme="minorHAnsi" w:hAnsiTheme="minorHAnsi" w:cstheme="minorHAnsi"/>
          <w:b/>
          <w:bCs/>
          <w:sz w:val="24"/>
          <w:szCs w:val="24"/>
        </w:rPr>
        <w:t>first and a</w:t>
      </w:r>
      <w:r w:rsidR="001F56F8" w:rsidRPr="008F60C4">
        <w:rPr>
          <w:rFonts w:asciiTheme="minorHAnsi" w:hAnsiTheme="minorHAnsi" w:cstheme="minorHAnsi"/>
          <w:b/>
          <w:bCs/>
          <w:sz w:val="24"/>
          <w:szCs w:val="24"/>
        </w:rPr>
        <w:t xml:space="preserve">fter approval by a Dean, Director, or Vice President, email the IE Report and IE Plan as a Microsoft Word document to </w:t>
      </w:r>
      <w:hyperlink r:id="rId10" w:history="1">
        <w:r w:rsidR="001F56F8" w:rsidRPr="008F60C4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assessment@valdosta.edu</w:t>
        </w:r>
      </w:hyperlink>
      <w:r w:rsidR="001F56F8" w:rsidRPr="008F60C4">
        <w:rPr>
          <w:rFonts w:asciiTheme="minorHAnsi" w:hAnsiTheme="minorHAnsi" w:cstheme="minorHAnsi"/>
          <w:b/>
          <w:bCs/>
          <w:sz w:val="24"/>
          <w:szCs w:val="24"/>
        </w:rPr>
        <w:t xml:space="preserve"> by </w:t>
      </w:r>
      <w:r w:rsidR="0044667A">
        <w:rPr>
          <w:rFonts w:asciiTheme="minorHAnsi" w:hAnsiTheme="minorHAnsi" w:cstheme="minorHAnsi"/>
          <w:b/>
          <w:bCs/>
          <w:sz w:val="24"/>
          <w:szCs w:val="24"/>
        </w:rPr>
        <w:t>September 30</w:t>
      </w:r>
      <w:r w:rsidR="001F56F8" w:rsidRPr="008F60C4">
        <w:rPr>
          <w:rFonts w:asciiTheme="minorHAnsi" w:hAnsiTheme="minorHAnsi" w:cstheme="minorHAnsi"/>
          <w:sz w:val="24"/>
          <w:szCs w:val="24"/>
        </w:rPr>
        <w:t>.</w:t>
      </w:r>
      <w:r w:rsidR="002946C1" w:rsidRPr="008F60C4">
        <w:rPr>
          <w:rFonts w:asciiTheme="minorHAnsi" w:hAnsiTheme="minorHAnsi" w:cstheme="minorHAnsi"/>
          <w:sz w:val="24"/>
          <w:szCs w:val="24"/>
        </w:rPr>
        <w:t xml:space="preserve"> The UAC encourages p</w:t>
      </w:r>
      <w:r w:rsidR="002946C1" w:rsidRPr="008F60C4">
        <w:rPr>
          <w:rFonts w:asciiTheme="minorHAnsi" w:hAnsiTheme="minorHAnsi" w:cstheme="minorHAnsi"/>
          <w:sz w:val="24"/>
        </w:rPr>
        <w:t xml:space="preserve">reparers to perform a self-review of the IER and IEP before submitting using the online form at </w:t>
      </w:r>
      <w:hyperlink r:id="rId11" w:history="1">
        <w:r w:rsidR="002946C1" w:rsidRPr="008F60C4">
          <w:rPr>
            <w:rStyle w:val="Hyperlink"/>
            <w:rFonts w:asciiTheme="minorHAnsi" w:hAnsiTheme="minorHAnsi" w:cstheme="minorHAnsi"/>
            <w:sz w:val="24"/>
          </w:rPr>
          <w:t>https://goo.gl/zYig3k</w:t>
        </w:r>
      </w:hyperlink>
      <w:r w:rsidR="002946C1" w:rsidRPr="008F60C4">
        <w:rPr>
          <w:rFonts w:asciiTheme="minorHAnsi" w:hAnsiTheme="minorHAnsi" w:cstheme="minorHAnsi"/>
          <w:sz w:val="24"/>
        </w:rPr>
        <w:t>.</w:t>
      </w:r>
      <w:r w:rsidR="00E96B08">
        <w:rPr>
          <w:rFonts w:asciiTheme="minorHAnsi" w:hAnsiTheme="minorHAnsi" w:cstheme="minorHAnsi"/>
          <w:sz w:val="24"/>
        </w:rPr>
        <w:t xml:space="preserve"> Direct questions to </w:t>
      </w:r>
      <w:hyperlink r:id="rId12" w:history="1">
        <w:r w:rsidR="00E96B08" w:rsidRPr="00A5040E">
          <w:rPr>
            <w:rStyle w:val="Hyperlink"/>
            <w:rFonts w:asciiTheme="minorHAnsi" w:hAnsiTheme="minorHAnsi" w:cstheme="minorHAnsi"/>
            <w:sz w:val="24"/>
          </w:rPr>
          <w:t>assessment@valdosta.edu</w:t>
        </w:r>
      </w:hyperlink>
      <w:r w:rsidR="00E96B08">
        <w:rPr>
          <w:rFonts w:asciiTheme="minorHAnsi" w:hAnsiTheme="minorHAnsi" w:cstheme="minorHAnsi"/>
          <w:sz w:val="24"/>
        </w:rPr>
        <w:t xml:space="preserve">. </w:t>
      </w:r>
    </w:p>
    <w:sectPr w:rsidR="007555E1" w:rsidRPr="008F60C4" w:rsidSect="00ED3B44">
      <w:footerReference w:type="default" r:id="rId13"/>
      <w:type w:val="continuous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57145" w14:textId="77777777" w:rsidR="00911BEF" w:rsidRDefault="00911BEF" w:rsidP="00531A45">
      <w:pPr>
        <w:spacing w:after="0" w:line="240" w:lineRule="auto"/>
      </w:pPr>
      <w:r>
        <w:separator/>
      </w:r>
    </w:p>
  </w:endnote>
  <w:endnote w:type="continuationSeparator" w:id="0">
    <w:p w14:paraId="52679EE1" w14:textId="77777777" w:rsidR="00911BEF" w:rsidRDefault="00911BEF" w:rsidP="0053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16"/>
      </w:rPr>
      <w:id w:val="-39054317"/>
      <w:docPartObj>
        <w:docPartGallery w:val="Page Numbers (Bottom of Page)"/>
        <w:docPartUnique/>
      </w:docPartObj>
    </w:sdtPr>
    <w:sdtEndPr>
      <w:rPr>
        <w:szCs w:val="22"/>
      </w:rPr>
    </w:sdtEndPr>
    <w:sdtContent>
      <w:sdt>
        <w:sdtPr>
          <w:rPr>
            <w:szCs w:val="16"/>
          </w:rPr>
          <w:id w:val="1831947369"/>
          <w:docPartObj>
            <w:docPartGallery w:val="Page Numbers (Top of Page)"/>
            <w:docPartUnique/>
          </w:docPartObj>
        </w:sdtPr>
        <w:sdtEndPr>
          <w:rPr>
            <w:szCs w:val="22"/>
          </w:rPr>
        </w:sdtEndPr>
        <w:sdtContent>
          <w:p w14:paraId="7B94636A" w14:textId="0F179B92" w:rsidR="00ED3B44" w:rsidRDefault="00D67950" w:rsidP="002D7D56">
            <w:pPr>
              <w:pStyle w:val="Footer"/>
              <w:tabs>
                <w:tab w:val="clear" w:pos="9360"/>
                <w:tab w:val="right" w:pos="10710"/>
              </w:tabs>
            </w:pPr>
            <w:r>
              <w:rPr>
                <w:szCs w:val="16"/>
              </w:rPr>
              <w:t xml:space="preserve">Form </w:t>
            </w:r>
            <w:r w:rsidR="00B1651D">
              <w:rPr>
                <w:szCs w:val="16"/>
              </w:rPr>
              <w:t xml:space="preserve">Revised </w:t>
            </w:r>
            <w:r w:rsidR="002D7D56">
              <w:rPr>
                <w:szCs w:val="16"/>
              </w:rPr>
              <w:t>July 1</w:t>
            </w:r>
            <w:r w:rsidR="008271CD">
              <w:rPr>
                <w:szCs w:val="16"/>
              </w:rPr>
              <w:t xml:space="preserve">, </w:t>
            </w:r>
            <w:proofErr w:type="gramStart"/>
            <w:r w:rsidR="008271CD">
              <w:rPr>
                <w:szCs w:val="16"/>
              </w:rPr>
              <w:t>202</w:t>
            </w:r>
            <w:r w:rsidR="008E44AB">
              <w:rPr>
                <w:szCs w:val="16"/>
              </w:rPr>
              <w:t>4</w:t>
            </w:r>
            <w:proofErr w:type="gramEnd"/>
            <w:r w:rsidR="00ED3B44" w:rsidRPr="00A16AA0">
              <w:rPr>
                <w:szCs w:val="16"/>
              </w:rPr>
              <w:tab/>
            </w:r>
            <w:r w:rsidR="00ED3B44" w:rsidRPr="00A16AA0">
              <w:rPr>
                <w:szCs w:val="16"/>
              </w:rPr>
              <w:tab/>
              <w:t xml:space="preserve">Page </w:t>
            </w:r>
            <w:r w:rsidR="00ED3B44" w:rsidRPr="00A16AA0">
              <w:rPr>
                <w:b/>
                <w:bCs/>
                <w:szCs w:val="16"/>
              </w:rPr>
              <w:fldChar w:fldCharType="begin"/>
            </w:r>
            <w:r w:rsidR="00ED3B44" w:rsidRPr="00A16AA0">
              <w:rPr>
                <w:b/>
                <w:bCs/>
                <w:szCs w:val="16"/>
              </w:rPr>
              <w:instrText xml:space="preserve"> PAGE </w:instrText>
            </w:r>
            <w:r w:rsidR="00ED3B44" w:rsidRPr="00A16AA0">
              <w:rPr>
                <w:b/>
                <w:bCs/>
                <w:szCs w:val="16"/>
              </w:rPr>
              <w:fldChar w:fldCharType="separate"/>
            </w:r>
            <w:r w:rsidR="00E66930">
              <w:rPr>
                <w:b/>
                <w:bCs/>
                <w:noProof/>
                <w:szCs w:val="16"/>
              </w:rPr>
              <w:t>2</w:t>
            </w:r>
            <w:r w:rsidR="00ED3B44" w:rsidRPr="00A16AA0">
              <w:rPr>
                <w:b/>
                <w:bCs/>
                <w:szCs w:val="16"/>
              </w:rPr>
              <w:fldChar w:fldCharType="end"/>
            </w:r>
            <w:r w:rsidR="00ED3B44" w:rsidRPr="00A16AA0">
              <w:rPr>
                <w:szCs w:val="16"/>
              </w:rPr>
              <w:t xml:space="preserve"> of </w:t>
            </w:r>
            <w:r w:rsidR="00ED3B44" w:rsidRPr="00A16AA0">
              <w:rPr>
                <w:b/>
                <w:bCs/>
                <w:szCs w:val="16"/>
              </w:rPr>
              <w:fldChar w:fldCharType="begin"/>
            </w:r>
            <w:r w:rsidR="00ED3B44" w:rsidRPr="00A16AA0">
              <w:rPr>
                <w:b/>
                <w:bCs/>
                <w:szCs w:val="16"/>
              </w:rPr>
              <w:instrText xml:space="preserve"> NUMPAGES  </w:instrText>
            </w:r>
            <w:r w:rsidR="00ED3B44" w:rsidRPr="00A16AA0">
              <w:rPr>
                <w:b/>
                <w:bCs/>
                <w:szCs w:val="16"/>
              </w:rPr>
              <w:fldChar w:fldCharType="separate"/>
            </w:r>
            <w:r w:rsidR="00E66930">
              <w:rPr>
                <w:b/>
                <w:bCs/>
                <w:noProof/>
                <w:szCs w:val="16"/>
              </w:rPr>
              <w:t>2</w:t>
            </w:r>
            <w:r w:rsidR="00ED3B44" w:rsidRPr="00A16AA0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91E1B" w14:textId="77777777" w:rsidR="00911BEF" w:rsidRDefault="00911BEF" w:rsidP="00531A45">
      <w:pPr>
        <w:spacing w:after="0" w:line="240" w:lineRule="auto"/>
      </w:pPr>
      <w:r>
        <w:separator/>
      </w:r>
    </w:p>
  </w:footnote>
  <w:footnote w:type="continuationSeparator" w:id="0">
    <w:p w14:paraId="2AD2C0DE" w14:textId="77777777" w:rsidR="00911BEF" w:rsidRDefault="00911BEF" w:rsidP="00531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E42"/>
    <w:multiLevelType w:val="hybridMultilevel"/>
    <w:tmpl w:val="7774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E4E82"/>
    <w:multiLevelType w:val="hybridMultilevel"/>
    <w:tmpl w:val="3CCAA16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FF49A7"/>
    <w:multiLevelType w:val="hybridMultilevel"/>
    <w:tmpl w:val="F972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264617">
    <w:abstractNumId w:val="2"/>
  </w:num>
  <w:num w:numId="2" w16cid:durableId="1193156689">
    <w:abstractNumId w:val="0"/>
  </w:num>
  <w:num w:numId="3" w16cid:durableId="58675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553"/>
    <w:rsid w:val="00055F7D"/>
    <w:rsid w:val="00064EE4"/>
    <w:rsid w:val="000761C2"/>
    <w:rsid w:val="00093D49"/>
    <w:rsid w:val="000F1F06"/>
    <w:rsid w:val="00111770"/>
    <w:rsid w:val="001167E6"/>
    <w:rsid w:val="00142C28"/>
    <w:rsid w:val="001752FA"/>
    <w:rsid w:val="001C2940"/>
    <w:rsid w:val="001E012F"/>
    <w:rsid w:val="001F382B"/>
    <w:rsid w:val="001F56F8"/>
    <w:rsid w:val="001F6E7A"/>
    <w:rsid w:val="0024440D"/>
    <w:rsid w:val="00262553"/>
    <w:rsid w:val="0028208A"/>
    <w:rsid w:val="002946C1"/>
    <w:rsid w:val="002D24B7"/>
    <w:rsid w:val="002D7D56"/>
    <w:rsid w:val="002E26B1"/>
    <w:rsid w:val="002E310B"/>
    <w:rsid w:val="002F18CE"/>
    <w:rsid w:val="002F48D9"/>
    <w:rsid w:val="003147F0"/>
    <w:rsid w:val="00315653"/>
    <w:rsid w:val="00376653"/>
    <w:rsid w:val="00377010"/>
    <w:rsid w:val="00384BC3"/>
    <w:rsid w:val="003C3593"/>
    <w:rsid w:val="003F0171"/>
    <w:rsid w:val="00445405"/>
    <w:rsid w:val="0044667A"/>
    <w:rsid w:val="004754EE"/>
    <w:rsid w:val="004A6ED9"/>
    <w:rsid w:val="004B364D"/>
    <w:rsid w:val="004C16C0"/>
    <w:rsid w:val="004C72B5"/>
    <w:rsid w:val="004D519E"/>
    <w:rsid w:val="004D7E10"/>
    <w:rsid w:val="004E33A6"/>
    <w:rsid w:val="004E57B7"/>
    <w:rsid w:val="00501F1F"/>
    <w:rsid w:val="00531A45"/>
    <w:rsid w:val="00551D46"/>
    <w:rsid w:val="0057503F"/>
    <w:rsid w:val="0059672D"/>
    <w:rsid w:val="005F5677"/>
    <w:rsid w:val="0060093B"/>
    <w:rsid w:val="006060CA"/>
    <w:rsid w:val="00627759"/>
    <w:rsid w:val="006513A8"/>
    <w:rsid w:val="006C0A1C"/>
    <w:rsid w:val="006F7CCC"/>
    <w:rsid w:val="007555E1"/>
    <w:rsid w:val="007662E7"/>
    <w:rsid w:val="0078307A"/>
    <w:rsid w:val="007A2E27"/>
    <w:rsid w:val="007A6B0F"/>
    <w:rsid w:val="007C1F2F"/>
    <w:rsid w:val="007C601A"/>
    <w:rsid w:val="008218D2"/>
    <w:rsid w:val="00822BD5"/>
    <w:rsid w:val="008271CD"/>
    <w:rsid w:val="0083100C"/>
    <w:rsid w:val="008365F6"/>
    <w:rsid w:val="00844E64"/>
    <w:rsid w:val="00853B80"/>
    <w:rsid w:val="00866F97"/>
    <w:rsid w:val="008901DC"/>
    <w:rsid w:val="008A2500"/>
    <w:rsid w:val="008C7FB8"/>
    <w:rsid w:val="008E44AB"/>
    <w:rsid w:val="008F2A5B"/>
    <w:rsid w:val="008F60C4"/>
    <w:rsid w:val="00901A34"/>
    <w:rsid w:val="009110BB"/>
    <w:rsid w:val="00911BEF"/>
    <w:rsid w:val="009132A0"/>
    <w:rsid w:val="009429BD"/>
    <w:rsid w:val="00964807"/>
    <w:rsid w:val="00974272"/>
    <w:rsid w:val="00987E98"/>
    <w:rsid w:val="009B56EE"/>
    <w:rsid w:val="00A34992"/>
    <w:rsid w:val="00A97A26"/>
    <w:rsid w:val="00AB2072"/>
    <w:rsid w:val="00AC1647"/>
    <w:rsid w:val="00AD2288"/>
    <w:rsid w:val="00B1651D"/>
    <w:rsid w:val="00B20D4D"/>
    <w:rsid w:val="00B21580"/>
    <w:rsid w:val="00BD098C"/>
    <w:rsid w:val="00C5003A"/>
    <w:rsid w:val="00C541DB"/>
    <w:rsid w:val="00C77EF7"/>
    <w:rsid w:val="00CC3165"/>
    <w:rsid w:val="00CE04E6"/>
    <w:rsid w:val="00CE34CF"/>
    <w:rsid w:val="00CF2826"/>
    <w:rsid w:val="00CF6FAD"/>
    <w:rsid w:val="00D04E77"/>
    <w:rsid w:val="00D1248A"/>
    <w:rsid w:val="00D40D32"/>
    <w:rsid w:val="00D42A2E"/>
    <w:rsid w:val="00D5706E"/>
    <w:rsid w:val="00D62844"/>
    <w:rsid w:val="00D639FF"/>
    <w:rsid w:val="00D64EC4"/>
    <w:rsid w:val="00D67950"/>
    <w:rsid w:val="00DD1668"/>
    <w:rsid w:val="00DE14CE"/>
    <w:rsid w:val="00DF3636"/>
    <w:rsid w:val="00E10E89"/>
    <w:rsid w:val="00E41790"/>
    <w:rsid w:val="00E570F1"/>
    <w:rsid w:val="00E60284"/>
    <w:rsid w:val="00E608AF"/>
    <w:rsid w:val="00E62F56"/>
    <w:rsid w:val="00E63A0D"/>
    <w:rsid w:val="00E66930"/>
    <w:rsid w:val="00E96B08"/>
    <w:rsid w:val="00ED3B44"/>
    <w:rsid w:val="00F016EF"/>
    <w:rsid w:val="00F33BBA"/>
    <w:rsid w:val="00F3794C"/>
    <w:rsid w:val="00F968F0"/>
    <w:rsid w:val="00FB6BCA"/>
    <w:rsid w:val="00FD57BF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8C842"/>
  <w15:docId w15:val="{FE9AB0B2-B214-4C02-BF26-7AA1BA74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15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D3B44"/>
    <w:pPr>
      <w:keepNext/>
      <w:spacing w:before="240" w:after="120" w:line="240" w:lineRule="auto"/>
      <w:outlineLvl w:val="0"/>
    </w:pPr>
    <w:rPr>
      <w:rFonts w:ascii="Verdana" w:eastAsia="Times New Roman" w:hAnsi="Verdana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1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41CC"/>
    <w:pPr>
      <w:ind w:left="720"/>
      <w:contextualSpacing/>
    </w:pPr>
  </w:style>
  <w:style w:type="paragraph" w:styleId="z-BottomofForm">
    <w:name w:val="HTML Bottom of Form"/>
    <w:basedOn w:val="Normal"/>
    <w:next w:val="Normal"/>
    <w:hidden/>
    <w:rsid w:val="00545C6D"/>
    <w:pPr>
      <w:pBdr>
        <w:top w:val="single" w:sz="6" w:space="1" w:color="606FFF" w:shadow="1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545C6D"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5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1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A4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1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A45"/>
    <w:rPr>
      <w:sz w:val="22"/>
      <w:szCs w:val="22"/>
    </w:rPr>
  </w:style>
  <w:style w:type="paragraph" w:styleId="NoSpacing">
    <w:name w:val="No Spacing"/>
    <w:uiPriority w:val="1"/>
    <w:qFormat/>
    <w:rsid w:val="007555E1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5706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D3B44"/>
    <w:rPr>
      <w:rFonts w:ascii="Verdana" w:eastAsia="Times New Roman" w:hAnsi="Verdana" w:cs="Arial"/>
      <w:b/>
      <w:bCs/>
      <w:caps/>
      <w:kern w:val="3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46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sessment@valdosta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zYig3k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ssessment@valdosta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ldosta.edu/strategicplan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3C0BEB35594768B6CD25553F090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E6070-B612-43D0-B32E-F1668F84C388}"/>
      </w:docPartPr>
      <w:docPartBody>
        <w:p w:rsidR="00CF5BFA" w:rsidRDefault="00231328" w:rsidP="00231328">
          <w:pPr>
            <w:pStyle w:val="1E3C0BEB35594768B6CD25553F090D9F"/>
          </w:pPr>
          <w:r>
            <w:rPr>
              <w:rFonts w:cstheme="minorHAnsi"/>
              <w:b/>
            </w:rPr>
            <w:t>Select Year</w:t>
          </w:r>
        </w:p>
      </w:docPartBody>
    </w:docPart>
    <w:docPart>
      <w:docPartPr>
        <w:name w:val="32BDA9CCF96B4BABA7F1DBBD6F272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3130E-A195-48BE-840C-9EFFF4B52801}"/>
      </w:docPartPr>
      <w:docPartBody>
        <w:p w:rsidR="00CF5BFA" w:rsidRDefault="00231328" w:rsidP="00231328">
          <w:pPr>
            <w:pStyle w:val="32BDA9CCF96B4BABA7F1DBBD6F272403"/>
          </w:pPr>
          <w:r>
            <w:rPr>
              <w:rFonts w:cs="Arial"/>
              <w:b/>
            </w:rPr>
            <w:t>Select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D08"/>
    <w:rsid w:val="000D3F87"/>
    <w:rsid w:val="00106E25"/>
    <w:rsid w:val="00231328"/>
    <w:rsid w:val="005B4B0C"/>
    <w:rsid w:val="005E7D08"/>
    <w:rsid w:val="00660502"/>
    <w:rsid w:val="006F0E54"/>
    <w:rsid w:val="00853C5D"/>
    <w:rsid w:val="008901DC"/>
    <w:rsid w:val="00BA6301"/>
    <w:rsid w:val="00CD54C3"/>
    <w:rsid w:val="00CF5BFA"/>
    <w:rsid w:val="00D93E49"/>
    <w:rsid w:val="00F4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B0C"/>
    <w:rPr>
      <w:color w:val="808080"/>
    </w:rPr>
  </w:style>
  <w:style w:type="paragraph" w:customStyle="1" w:styleId="1E3C0BEB35594768B6CD25553F090D9F">
    <w:name w:val="1E3C0BEB35594768B6CD25553F090D9F"/>
    <w:rsid w:val="00231328"/>
    <w:pPr>
      <w:spacing w:after="160" w:line="259" w:lineRule="auto"/>
    </w:pPr>
  </w:style>
  <w:style w:type="paragraph" w:customStyle="1" w:styleId="32BDA9CCF96B4BABA7F1DBBD6F272403">
    <w:name w:val="32BDA9CCF96B4BABA7F1DBBD6F272403"/>
    <w:rsid w:val="0023132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D5E70-8B9C-4D91-8D74-36366BB9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3077</CharactersWithSpaces>
  <SharedDoc>false</SharedDoc>
  <HLinks>
    <vt:vector size="36" baseType="variant">
      <vt:variant>
        <vt:i4>983062</vt:i4>
      </vt:variant>
      <vt:variant>
        <vt:i4>15</vt:i4>
      </vt:variant>
      <vt:variant>
        <vt:i4>0</vt:i4>
      </vt:variant>
      <vt:variant>
        <vt:i4>5</vt:i4>
      </vt:variant>
      <vt:variant>
        <vt:lpwstr>http://www.wku.edu/sacs/assessmentmanual.htm</vt:lpwstr>
      </vt:variant>
      <vt:variant>
        <vt:lpwstr/>
      </vt:variant>
      <vt:variant>
        <vt:i4>1376340</vt:i4>
      </vt:variant>
      <vt:variant>
        <vt:i4>12</vt:i4>
      </vt:variant>
      <vt:variant>
        <vt:i4>0</vt:i4>
      </vt:variant>
      <vt:variant>
        <vt:i4>5</vt:i4>
      </vt:variant>
      <vt:variant>
        <vt:lpwstr>http://sacs.ua.edu/degreeInfo2.cfm?college=2&amp;dept=50</vt:lpwstr>
      </vt:variant>
      <vt:variant>
        <vt:lpwstr/>
      </vt:variant>
      <vt:variant>
        <vt:i4>983062</vt:i4>
      </vt:variant>
      <vt:variant>
        <vt:i4>9</vt:i4>
      </vt:variant>
      <vt:variant>
        <vt:i4>0</vt:i4>
      </vt:variant>
      <vt:variant>
        <vt:i4>5</vt:i4>
      </vt:variant>
      <vt:variant>
        <vt:lpwstr>http://www.wku.edu/sacs/assessmentmanual.htm</vt:lpwstr>
      </vt:variant>
      <vt:variant>
        <vt:lpwstr/>
      </vt:variant>
      <vt:variant>
        <vt:i4>1376340</vt:i4>
      </vt:variant>
      <vt:variant>
        <vt:i4>6</vt:i4>
      </vt:variant>
      <vt:variant>
        <vt:i4>0</vt:i4>
      </vt:variant>
      <vt:variant>
        <vt:i4>5</vt:i4>
      </vt:variant>
      <vt:variant>
        <vt:lpwstr>http://sacs.ua.edu/degreeInfo2.cfm?college=2&amp;dept=50</vt:lpwstr>
      </vt:variant>
      <vt:variant>
        <vt:lpwstr/>
      </vt:variant>
      <vt:variant>
        <vt:i4>983062</vt:i4>
      </vt:variant>
      <vt:variant>
        <vt:i4>3</vt:i4>
      </vt:variant>
      <vt:variant>
        <vt:i4>0</vt:i4>
      </vt:variant>
      <vt:variant>
        <vt:i4>5</vt:i4>
      </vt:variant>
      <vt:variant>
        <vt:lpwstr>http://www.wku.edu/sacs/assessmentmanual.htm</vt:lpwstr>
      </vt:variant>
      <vt:variant>
        <vt:lpwstr/>
      </vt:variant>
      <vt:variant>
        <vt:i4>1376340</vt:i4>
      </vt:variant>
      <vt:variant>
        <vt:i4>0</vt:i4>
      </vt:variant>
      <vt:variant>
        <vt:i4>0</vt:i4>
      </vt:variant>
      <vt:variant>
        <vt:i4>5</vt:i4>
      </vt:variant>
      <vt:variant>
        <vt:lpwstr>http://sacs.ua.edu/degreeInfo2.cfm?college=2&amp;dept=50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mmblack@valdosta.edu</dc:creator>
  <cp:keywords/>
  <dc:description/>
  <cp:lastModifiedBy>Michael M. Black</cp:lastModifiedBy>
  <cp:revision>23</cp:revision>
  <cp:lastPrinted>2009-12-10T18:40:00Z</cp:lastPrinted>
  <dcterms:created xsi:type="dcterms:W3CDTF">2019-08-01T16:41:00Z</dcterms:created>
  <dcterms:modified xsi:type="dcterms:W3CDTF">2024-05-24T12:27:00Z</dcterms:modified>
</cp:coreProperties>
</file>