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9809" w14:textId="57EB440E" w:rsidR="00356DE8" w:rsidRPr="00571208" w:rsidRDefault="0053789D" w:rsidP="00356DE8">
      <w:pPr>
        <w:spacing w:before="100" w:beforeAutospacing="1" w:after="100" w:afterAutospacing="1"/>
        <w:jc w:val="center"/>
        <w:rPr>
          <w:rFonts w:cs="Arial"/>
          <w:b/>
          <w:bCs/>
          <w:color w:val="FF0000"/>
          <w:sz w:val="32"/>
          <w:szCs w:val="32"/>
          <w:u w:val="single"/>
        </w:rPr>
      </w:pPr>
      <w:r>
        <w:rPr>
          <w:rFonts w:cs="Arial"/>
          <w:b/>
          <w:bCs/>
          <w:color w:val="FF0000"/>
          <w:sz w:val="32"/>
          <w:szCs w:val="32"/>
          <w:u w:val="single"/>
        </w:rPr>
        <w:t xml:space="preserve">Syllabus Templates </w:t>
      </w:r>
      <w:r w:rsidR="00437D1C">
        <w:rPr>
          <w:rFonts w:cs="Arial"/>
          <w:b/>
          <w:bCs/>
          <w:color w:val="FF0000"/>
          <w:sz w:val="32"/>
          <w:szCs w:val="32"/>
          <w:u w:val="single"/>
        </w:rPr>
        <w:t>A</w:t>
      </w:r>
      <w:r w:rsidR="00356DE8">
        <w:rPr>
          <w:rFonts w:cs="Arial"/>
          <w:b/>
          <w:bCs/>
          <w:color w:val="FF0000"/>
          <w:sz w:val="32"/>
          <w:szCs w:val="32"/>
          <w:u w:val="single"/>
        </w:rPr>
        <w:t xml:space="preserve">ssociated with BOR </w:t>
      </w:r>
      <w:r w:rsidR="00437D1C">
        <w:rPr>
          <w:rFonts w:cs="Arial"/>
          <w:b/>
          <w:bCs/>
          <w:color w:val="FF0000"/>
          <w:sz w:val="32"/>
          <w:szCs w:val="32"/>
          <w:u w:val="single"/>
        </w:rPr>
        <w:t xml:space="preserve">Approval of </w:t>
      </w:r>
      <w:r w:rsidR="002560D6">
        <w:rPr>
          <w:rFonts w:cs="Arial"/>
          <w:b/>
          <w:bCs/>
          <w:color w:val="FF0000"/>
          <w:sz w:val="32"/>
          <w:szCs w:val="32"/>
          <w:u w:val="single"/>
        </w:rPr>
        <w:t xml:space="preserve">Revised </w:t>
      </w:r>
      <w:r w:rsidR="00437D1C">
        <w:rPr>
          <w:rFonts w:cs="Arial"/>
          <w:b/>
          <w:bCs/>
          <w:color w:val="FF0000"/>
          <w:sz w:val="32"/>
          <w:szCs w:val="32"/>
          <w:u w:val="single"/>
        </w:rPr>
        <w:t xml:space="preserve">Policy 3.3.1 </w:t>
      </w:r>
      <w:r w:rsidR="00356DE8">
        <w:rPr>
          <w:rFonts w:cs="Arial"/>
          <w:b/>
          <w:bCs/>
          <w:color w:val="FF0000"/>
          <w:sz w:val="32"/>
          <w:szCs w:val="32"/>
          <w:u w:val="single"/>
        </w:rPr>
        <w:t>on Oct 4 2023</w:t>
      </w:r>
      <w:r w:rsidR="00292197">
        <w:rPr>
          <w:rFonts w:cs="Arial"/>
          <w:b/>
          <w:bCs/>
          <w:color w:val="FF0000"/>
          <w:sz w:val="32"/>
          <w:szCs w:val="32"/>
          <w:u w:val="single"/>
        </w:rPr>
        <w:t xml:space="preserve"> (See </w:t>
      </w:r>
      <w:r w:rsidR="0062742D">
        <w:rPr>
          <w:rFonts w:cs="Arial"/>
          <w:b/>
          <w:bCs/>
          <w:color w:val="FF0000"/>
          <w:sz w:val="32"/>
          <w:szCs w:val="32"/>
          <w:u w:val="single"/>
        </w:rPr>
        <w:t>companion</w:t>
      </w:r>
      <w:r w:rsidR="00292197">
        <w:rPr>
          <w:rFonts w:cs="Arial"/>
          <w:b/>
          <w:bCs/>
          <w:color w:val="FF0000"/>
          <w:sz w:val="32"/>
          <w:szCs w:val="32"/>
          <w:u w:val="single"/>
        </w:rPr>
        <w:t xml:space="preserve"> documents on </w:t>
      </w:r>
      <w:r w:rsidR="009B256C">
        <w:rPr>
          <w:rFonts w:cs="Arial"/>
          <w:b/>
          <w:bCs/>
          <w:color w:val="FF0000"/>
          <w:sz w:val="32"/>
          <w:szCs w:val="32"/>
          <w:u w:val="single"/>
        </w:rPr>
        <w:t>new</w:t>
      </w:r>
      <w:r w:rsidR="00292197">
        <w:rPr>
          <w:rFonts w:cs="Arial"/>
          <w:b/>
          <w:bCs/>
          <w:color w:val="FF0000"/>
          <w:sz w:val="32"/>
          <w:szCs w:val="32"/>
          <w:u w:val="single"/>
        </w:rPr>
        <w:t xml:space="preserve"> BOR policy and Academic and Student Affairs Handbook</w:t>
      </w:r>
      <w:r w:rsidR="00130CF0">
        <w:rPr>
          <w:rFonts w:cs="Arial"/>
          <w:b/>
          <w:bCs/>
          <w:color w:val="FF0000"/>
          <w:sz w:val="32"/>
          <w:szCs w:val="32"/>
          <w:u w:val="single"/>
        </w:rPr>
        <w:t>.)</w:t>
      </w:r>
    </w:p>
    <w:p w14:paraId="62DD61E7" w14:textId="7478EF8B" w:rsidR="003E39F6" w:rsidRDefault="003E39F6" w:rsidP="00473F18">
      <w:pPr>
        <w:rPr>
          <w:rFonts w:cs="Arial"/>
          <w:b/>
          <w:bCs/>
          <w:color w:val="FF0000"/>
          <w:sz w:val="32"/>
          <w:szCs w:val="32"/>
          <w:u w:val="single"/>
        </w:rPr>
      </w:pPr>
    </w:p>
    <w:p w14:paraId="4AB4A0F4" w14:textId="77777777" w:rsidR="002F7601" w:rsidRDefault="002F7601" w:rsidP="00473F18">
      <w:pPr>
        <w:rPr>
          <w:rFonts w:cs="Arial"/>
          <w:b/>
          <w:bCs/>
          <w:sz w:val="28"/>
          <w:szCs w:val="28"/>
        </w:rPr>
      </w:pPr>
    </w:p>
    <w:p w14:paraId="38F1684A" w14:textId="77777777" w:rsidR="00E952E0" w:rsidRPr="00556727" w:rsidRDefault="00E952E0" w:rsidP="00E952E0">
      <w:pPr>
        <w:rPr>
          <w:b/>
          <w:bCs/>
          <w:sz w:val="32"/>
          <w:szCs w:val="32"/>
        </w:rPr>
      </w:pPr>
      <w:r w:rsidRPr="00556727">
        <w:rPr>
          <w:b/>
          <w:bCs/>
          <w:sz w:val="32"/>
          <w:szCs w:val="32"/>
        </w:rPr>
        <w:t>Sample Syllabus Statements for Core IMPACTS Courses</w:t>
      </w:r>
    </w:p>
    <w:p w14:paraId="203AC1A4" w14:textId="77777777" w:rsidR="00E952E0" w:rsidRDefault="00E952E0" w:rsidP="00E952E0"/>
    <w:p w14:paraId="0923737E" w14:textId="77777777" w:rsidR="00E952E0" w:rsidRPr="000E3B79" w:rsidRDefault="00E952E0" w:rsidP="00E952E0">
      <w:pPr>
        <w:rPr>
          <w:b/>
          <w:bCs/>
        </w:rPr>
      </w:pPr>
      <w:r w:rsidRPr="000E3B79">
        <w:rPr>
          <w:b/>
          <w:bCs/>
        </w:rPr>
        <w:t>Template</w:t>
      </w:r>
    </w:p>
    <w:p w14:paraId="3012641E" w14:textId="77777777" w:rsidR="00E952E0" w:rsidRDefault="00E952E0" w:rsidP="00E952E0"/>
    <w:tbl>
      <w:tblPr>
        <w:tblStyle w:val="TableGrid"/>
        <w:tblW w:w="0" w:type="auto"/>
        <w:tblLook w:val="04A0" w:firstRow="1" w:lastRow="0" w:firstColumn="1" w:lastColumn="0" w:noHBand="0" w:noVBand="1"/>
      </w:tblPr>
      <w:tblGrid>
        <w:gridCol w:w="9350"/>
      </w:tblGrid>
      <w:tr w:rsidR="00E952E0" w14:paraId="6B8A47DD" w14:textId="77777777" w:rsidTr="002B77AA">
        <w:tc>
          <w:tcPr>
            <w:tcW w:w="9350" w:type="dxa"/>
          </w:tcPr>
          <w:p w14:paraId="4C97A758" w14:textId="77777777" w:rsidR="00E952E0" w:rsidRDefault="00E952E0" w:rsidP="002B77AA"/>
          <w:p w14:paraId="70FBA9A4" w14:textId="77777777" w:rsidR="00E952E0" w:rsidRPr="00B469C8" w:rsidRDefault="00E952E0" w:rsidP="002B77AA">
            <w:pPr>
              <w:rPr>
                <w:b/>
                <w:bCs/>
              </w:rPr>
            </w:pPr>
            <w:r w:rsidRPr="00B469C8">
              <w:rPr>
                <w:b/>
                <w:bCs/>
              </w:rPr>
              <w:t>Course P</w:t>
            </w:r>
            <w:r>
              <w:rPr>
                <w:b/>
                <w:bCs/>
              </w:rPr>
              <w:t>REFIX</w:t>
            </w:r>
            <w:r w:rsidRPr="00B469C8">
              <w:rPr>
                <w:b/>
                <w:bCs/>
              </w:rPr>
              <w:t xml:space="preserve"> and Number   </w:t>
            </w:r>
            <w:r>
              <w:rPr>
                <w:b/>
                <w:bCs/>
              </w:rPr>
              <w:t>COURSE TITLE</w:t>
            </w:r>
          </w:p>
          <w:p w14:paraId="01A7EE25" w14:textId="77777777" w:rsidR="00E952E0" w:rsidRDefault="00E952E0" w:rsidP="002B77AA">
            <w:pPr>
              <w:rPr>
                <w:b/>
                <w:bCs/>
              </w:rPr>
            </w:pPr>
          </w:p>
          <w:p w14:paraId="2267B4C5" w14:textId="77777777" w:rsidR="00E952E0" w:rsidRDefault="00E952E0" w:rsidP="002B77AA">
            <w:pPr>
              <w:rPr>
                <w:b/>
                <w:bCs/>
              </w:rPr>
            </w:pPr>
          </w:p>
          <w:p w14:paraId="7F8EAD4D" w14:textId="77777777" w:rsidR="00E952E0" w:rsidRPr="00040436" w:rsidRDefault="00E952E0" w:rsidP="002B77AA">
            <w:pPr>
              <w:rPr>
                <w:b/>
                <w:bCs/>
              </w:rPr>
            </w:pPr>
            <w:r>
              <w:rPr>
                <w:b/>
                <w:bCs/>
              </w:rPr>
              <w:t xml:space="preserve">This is a Core IMPACTS course that is part of the </w:t>
            </w:r>
            <w:r w:rsidRPr="00ED604D">
              <w:rPr>
                <w:b/>
                <w:bCs/>
                <w:u w:val="single"/>
              </w:rPr>
              <w:t>XXXX</w:t>
            </w:r>
            <w:r>
              <w:rPr>
                <w:b/>
                <w:bCs/>
              </w:rPr>
              <w:t xml:space="preserve"> area.</w:t>
            </w:r>
          </w:p>
          <w:p w14:paraId="1F9B501C" w14:textId="77777777" w:rsidR="00E952E0" w:rsidRPr="0038751E" w:rsidRDefault="00E952E0" w:rsidP="002B77AA"/>
          <w:p w14:paraId="245CF80C" w14:textId="77777777" w:rsidR="00E952E0" w:rsidRDefault="00E952E0" w:rsidP="002B77AA">
            <w:r>
              <w:t xml:space="preserve">Core IMPACTS refers to the core curriculum, which provides students with essential knowledge in foundational academic areas. This course will help master course content, and support students’ broad academic and career goals. </w:t>
            </w:r>
          </w:p>
          <w:p w14:paraId="1DA4AED7" w14:textId="77777777" w:rsidR="00E952E0" w:rsidRPr="0038751E" w:rsidRDefault="00E952E0" w:rsidP="002B77AA"/>
          <w:p w14:paraId="51D436B6" w14:textId="77777777" w:rsidR="00E952E0" w:rsidRPr="00854C0F" w:rsidRDefault="00E952E0" w:rsidP="002B77AA">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p w14:paraId="5543BE54" w14:textId="77777777" w:rsidR="00E952E0" w:rsidRPr="00F16D8C" w:rsidRDefault="00E952E0" w:rsidP="00E952E0">
            <w:pPr>
              <w:pStyle w:val="ListParagraph"/>
              <w:numPr>
                <w:ilvl w:val="0"/>
                <w:numId w:val="13"/>
              </w:numPr>
            </w:pPr>
            <w:r>
              <w:t>[Insert University System of Georgia Orienting Question here.]</w:t>
            </w:r>
          </w:p>
          <w:p w14:paraId="22E99108" w14:textId="77777777" w:rsidR="00E952E0" w:rsidRDefault="00E952E0" w:rsidP="002B77AA">
            <w:pPr>
              <w:rPr>
                <w:b/>
                <w:bCs/>
              </w:rPr>
            </w:pPr>
          </w:p>
          <w:p w14:paraId="756DA4B0" w14:textId="77777777" w:rsidR="00E952E0" w:rsidRDefault="00E952E0" w:rsidP="002B77AA">
            <w:r>
              <w:t xml:space="preserve">Completion of this course should enable students to meet the following </w:t>
            </w:r>
            <w:r w:rsidRPr="003D0CB5">
              <w:rPr>
                <w:u w:val="single"/>
              </w:rPr>
              <w:t>Learning Outcome</w:t>
            </w:r>
            <w:r>
              <w:rPr>
                <w:u w:val="single"/>
              </w:rPr>
              <w:t>:</w:t>
            </w:r>
          </w:p>
          <w:p w14:paraId="0A53EA67" w14:textId="77777777" w:rsidR="00E952E0" w:rsidRPr="00F16D8C" w:rsidRDefault="00E952E0" w:rsidP="00E952E0">
            <w:pPr>
              <w:pStyle w:val="ListParagraph"/>
              <w:numPr>
                <w:ilvl w:val="0"/>
                <w:numId w:val="13"/>
              </w:numPr>
            </w:pPr>
            <w:r>
              <w:t>[Insert University System of Georgia Learning Outcome here.]</w:t>
            </w:r>
          </w:p>
          <w:p w14:paraId="50542BA3" w14:textId="77777777" w:rsidR="00E952E0" w:rsidRDefault="00E952E0" w:rsidP="002B77AA"/>
          <w:p w14:paraId="481AEB39" w14:textId="77777777" w:rsidR="00E952E0" w:rsidRDefault="00E952E0" w:rsidP="002B77AA">
            <w:r>
              <w:t xml:space="preserve">Course content, activities and exercises in this course should help students develop the following </w:t>
            </w:r>
            <w:r w:rsidRPr="003D0CB5">
              <w:rPr>
                <w:u w:val="single"/>
              </w:rPr>
              <w:t>Career-Ready Competencies</w:t>
            </w:r>
            <w:r>
              <w:t>:</w:t>
            </w:r>
          </w:p>
          <w:p w14:paraId="4BBECFD5" w14:textId="77777777" w:rsidR="00E952E0" w:rsidRPr="00F16D8C" w:rsidRDefault="00E952E0" w:rsidP="00E952E0">
            <w:pPr>
              <w:pStyle w:val="ListParagraph"/>
              <w:numPr>
                <w:ilvl w:val="0"/>
                <w:numId w:val="13"/>
              </w:numPr>
            </w:pPr>
            <w:r>
              <w:t>[Insert University System of Georgia career-ready competencies here.]</w:t>
            </w:r>
          </w:p>
          <w:p w14:paraId="72380E52" w14:textId="77777777" w:rsidR="00E952E0" w:rsidRPr="00645634" w:rsidRDefault="00E952E0" w:rsidP="002B77AA">
            <w:pPr>
              <w:ind w:left="360"/>
            </w:pPr>
          </w:p>
        </w:tc>
      </w:tr>
    </w:tbl>
    <w:p w14:paraId="32F3CEAA" w14:textId="77777777" w:rsidR="00E952E0" w:rsidRDefault="00E952E0" w:rsidP="00E952E0"/>
    <w:p w14:paraId="4E4C2074" w14:textId="77777777" w:rsidR="00E952E0" w:rsidRDefault="00E952E0" w:rsidP="00E952E0"/>
    <w:p w14:paraId="5985F408" w14:textId="77777777" w:rsidR="00E952E0" w:rsidRDefault="00E952E0" w:rsidP="00E952E0">
      <w:pPr>
        <w:rPr>
          <w:b/>
          <w:bCs/>
        </w:rPr>
      </w:pPr>
      <w:r>
        <w:rPr>
          <w:b/>
          <w:bCs/>
        </w:rPr>
        <w:br w:type="page"/>
      </w:r>
    </w:p>
    <w:p w14:paraId="02EFB459" w14:textId="08BF3369" w:rsidR="00E952E0" w:rsidRPr="0038751E" w:rsidRDefault="00E952E0" w:rsidP="00E952E0">
      <w:pPr>
        <w:rPr>
          <w:b/>
          <w:bCs/>
          <w:sz w:val="28"/>
          <w:szCs w:val="28"/>
        </w:rPr>
      </w:pPr>
      <w:r w:rsidRPr="0038751E">
        <w:rPr>
          <w:b/>
          <w:bCs/>
          <w:sz w:val="28"/>
          <w:szCs w:val="28"/>
        </w:rPr>
        <w:lastRenderedPageBreak/>
        <w:t>Examples for Core IMPACTS area</w:t>
      </w:r>
      <w:r w:rsidR="00DA1304">
        <w:rPr>
          <w:b/>
          <w:bCs/>
          <w:sz w:val="28"/>
          <w:szCs w:val="28"/>
        </w:rPr>
        <w:t>s</w:t>
      </w:r>
    </w:p>
    <w:p w14:paraId="40E65ADA" w14:textId="77777777" w:rsidR="00E952E0" w:rsidRDefault="00E952E0" w:rsidP="00E952E0">
      <w:pPr>
        <w:rPr>
          <w:b/>
          <w:bCs/>
        </w:rPr>
      </w:pPr>
    </w:p>
    <w:p w14:paraId="60383097" w14:textId="77777777" w:rsidR="00E952E0" w:rsidRPr="000E3B79" w:rsidRDefault="00E952E0" w:rsidP="00E952E0">
      <w:pPr>
        <w:rPr>
          <w:b/>
          <w:bCs/>
        </w:rPr>
      </w:pPr>
      <w:r w:rsidRPr="003D21E4">
        <w:rPr>
          <w:b/>
          <w:bCs/>
          <w:sz w:val="28"/>
          <w:szCs w:val="28"/>
        </w:rPr>
        <w:t>I</w:t>
      </w:r>
      <w:r>
        <w:rPr>
          <w:b/>
          <w:bCs/>
        </w:rPr>
        <w:t>nstitutional Priority (Institution)</w:t>
      </w:r>
    </w:p>
    <w:p w14:paraId="66AD0810" w14:textId="77777777" w:rsidR="00E952E0" w:rsidRDefault="00E952E0" w:rsidP="00E952E0"/>
    <w:tbl>
      <w:tblPr>
        <w:tblStyle w:val="TableGrid"/>
        <w:tblW w:w="0" w:type="auto"/>
        <w:tblLook w:val="04A0" w:firstRow="1" w:lastRow="0" w:firstColumn="1" w:lastColumn="0" w:noHBand="0" w:noVBand="1"/>
      </w:tblPr>
      <w:tblGrid>
        <w:gridCol w:w="9350"/>
      </w:tblGrid>
      <w:tr w:rsidR="00E952E0" w14:paraId="2A1AD7A9" w14:textId="77777777" w:rsidTr="002B77AA">
        <w:tc>
          <w:tcPr>
            <w:tcW w:w="9350" w:type="dxa"/>
          </w:tcPr>
          <w:p w14:paraId="171B4DA5" w14:textId="77777777" w:rsidR="00E952E0" w:rsidRDefault="00E952E0" w:rsidP="002B77AA">
            <w:pPr>
              <w:rPr>
                <w:b/>
                <w:bCs/>
              </w:rPr>
            </w:pPr>
          </w:p>
          <w:p w14:paraId="0D7E61C6" w14:textId="77777777" w:rsidR="00E952E0" w:rsidRDefault="00E952E0" w:rsidP="002B77AA">
            <w:pPr>
              <w:rPr>
                <w:b/>
                <w:bCs/>
              </w:rPr>
            </w:pPr>
            <w:r>
              <w:rPr>
                <w:b/>
                <w:bCs/>
              </w:rPr>
              <w:t>COMM 1110 PUBLIC SPEAKING</w:t>
            </w:r>
          </w:p>
          <w:p w14:paraId="4479B090" w14:textId="77777777" w:rsidR="00E952E0" w:rsidRDefault="00E952E0" w:rsidP="002B77AA"/>
          <w:p w14:paraId="0B7750AB" w14:textId="77777777" w:rsidR="00E952E0" w:rsidRDefault="00E952E0" w:rsidP="002B77AA"/>
          <w:p w14:paraId="7B5E671D" w14:textId="77777777" w:rsidR="00E952E0" w:rsidRPr="00040436" w:rsidRDefault="00E952E0" w:rsidP="002B77AA">
            <w:pPr>
              <w:rPr>
                <w:b/>
                <w:bCs/>
              </w:rPr>
            </w:pPr>
            <w:r>
              <w:rPr>
                <w:b/>
                <w:bCs/>
              </w:rPr>
              <w:t xml:space="preserve">This is a Core IMPACTS course that is part of the </w:t>
            </w:r>
            <w:r w:rsidRPr="00E92FCF">
              <w:rPr>
                <w:b/>
                <w:bCs/>
                <w:u w:val="single"/>
              </w:rPr>
              <w:t>Institution</w:t>
            </w:r>
            <w:r>
              <w:rPr>
                <w:b/>
                <w:bCs/>
              </w:rPr>
              <w:t xml:space="preserve"> area.</w:t>
            </w:r>
          </w:p>
          <w:p w14:paraId="6FA6D02C" w14:textId="77777777" w:rsidR="00E952E0" w:rsidRDefault="00E952E0" w:rsidP="002B77AA"/>
          <w:p w14:paraId="6D8D25F0" w14:textId="77777777" w:rsidR="00E952E0" w:rsidRDefault="00E952E0" w:rsidP="002B77AA">
            <w:r>
              <w:t xml:space="preserve">Core IMPACTS refers to the core curriculum, which provides students with essential knowledge in foundational academic areas. This course will help master course content, and support students’ broad academic and career goals. </w:t>
            </w:r>
          </w:p>
          <w:p w14:paraId="5AF54F10" w14:textId="77777777" w:rsidR="00E952E0" w:rsidRDefault="00E952E0" w:rsidP="002B77AA"/>
          <w:p w14:paraId="0FE701CA" w14:textId="77777777" w:rsidR="00E952E0" w:rsidRPr="00854C0F" w:rsidRDefault="00E952E0" w:rsidP="002B77AA">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p w14:paraId="2C3C6838" w14:textId="77777777" w:rsidR="00E952E0" w:rsidRPr="003D21E4" w:rsidRDefault="00E952E0" w:rsidP="00E952E0">
            <w:pPr>
              <w:pStyle w:val="ListParagraph"/>
              <w:numPr>
                <w:ilvl w:val="0"/>
                <w:numId w:val="15"/>
              </w:numPr>
            </w:pPr>
            <w:r w:rsidRPr="003D21E4">
              <w:t>How does my institution help me to navigate the world?</w:t>
            </w:r>
          </w:p>
          <w:p w14:paraId="2476EAE9" w14:textId="77777777" w:rsidR="00E952E0" w:rsidRDefault="00E952E0" w:rsidP="002B77AA"/>
          <w:p w14:paraId="011EB9D3" w14:textId="77777777" w:rsidR="00E952E0" w:rsidRDefault="00E952E0" w:rsidP="002B77AA">
            <w:r>
              <w:t xml:space="preserve">Completion of this course should enable students to meet the following </w:t>
            </w:r>
            <w:r w:rsidRPr="003D0CB5">
              <w:rPr>
                <w:u w:val="single"/>
              </w:rPr>
              <w:t>Learning Outcome</w:t>
            </w:r>
            <w:r>
              <w:t xml:space="preserve">:  </w:t>
            </w:r>
          </w:p>
          <w:p w14:paraId="12CB8A94" w14:textId="77777777" w:rsidR="00E952E0" w:rsidRPr="003D21E4" w:rsidRDefault="00E952E0" w:rsidP="00E952E0">
            <w:pPr>
              <w:pStyle w:val="ListParagraph"/>
              <w:numPr>
                <w:ilvl w:val="0"/>
                <w:numId w:val="15"/>
              </w:numPr>
            </w:pPr>
            <w:r w:rsidRPr="003D21E4">
              <w:rPr>
                <w:rFonts w:cs="Arial"/>
              </w:rPr>
              <w:t>Students will demonstrate the ability to think critically and solve problems related to academic priorities at their institution.</w:t>
            </w:r>
          </w:p>
          <w:p w14:paraId="259008B7" w14:textId="77777777" w:rsidR="00E952E0" w:rsidRDefault="00E952E0" w:rsidP="002B77AA"/>
          <w:p w14:paraId="21AB1542" w14:textId="77777777" w:rsidR="00E952E0" w:rsidRDefault="00E952E0" w:rsidP="002B77AA">
            <w:r>
              <w:t xml:space="preserve">Course content, activities and exercises in this course should help students develop the following </w:t>
            </w:r>
            <w:r w:rsidRPr="003D0CB5">
              <w:rPr>
                <w:u w:val="single"/>
              </w:rPr>
              <w:t>Career-Ready Competencies</w:t>
            </w:r>
            <w:r>
              <w:t>:</w:t>
            </w:r>
          </w:p>
          <w:p w14:paraId="3B5B4CB9" w14:textId="77777777" w:rsidR="00E952E0" w:rsidRDefault="00E952E0" w:rsidP="00E952E0">
            <w:pPr>
              <w:pStyle w:val="ListParagraph"/>
              <w:numPr>
                <w:ilvl w:val="0"/>
                <w:numId w:val="11"/>
              </w:numPr>
            </w:pPr>
            <w:r>
              <w:t>Critical Thinking</w:t>
            </w:r>
          </w:p>
          <w:p w14:paraId="389B18D5" w14:textId="77777777" w:rsidR="00E952E0" w:rsidRDefault="00E952E0" w:rsidP="00E952E0">
            <w:pPr>
              <w:pStyle w:val="ListParagraph"/>
              <w:numPr>
                <w:ilvl w:val="0"/>
                <w:numId w:val="11"/>
              </w:numPr>
            </w:pPr>
            <w:r>
              <w:t>Teamwork</w:t>
            </w:r>
          </w:p>
          <w:p w14:paraId="3114676A" w14:textId="77777777" w:rsidR="00E952E0" w:rsidRDefault="00E952E0" w:rsidP="00E952E0">
            <w:pPr>
              <w:pStyle w:val="ListParagraph"/>
              <w:numPr>
                <w:ilvl w:val="0"/>
                <w:numId w:val="11"/>
              </w:numPr>
            </w:pPr>
            <w:r>
              <w:t>Time Management</w:t>
            </w:r>
          </w:p>
          <w:p w14:paraId="76D024A5" w14:textId="77777777" w:rsidR="00E952E0" w:rsidRDefault="00E952E0" w:rsidP="002B77AA"/>
        </w:tc>
      </w:tr>
    </w:tbl>
    <w:p w14:paraId="62D042D6" w14:textId="77777777" w:rsidR="00E952E0" w:rsidRDefault="00E952E0" w:rsidP="00E952E0">
      <w:pPr>
        <w:rPr>
          <w:b/>
          <w:bCs/>
        </w:rPr>
      </w:pPr>
    </w:p>
    <w:p w14:paraId="6AA100C7" w14:textId="77777777" w:rsidR="00E952E0" w:rsidRDefault="00E952E0" w:rsidP="00E952E0">
      <w:pPr>
        <w:rPr>
          <w:b/>
          <w:bCs/>
        </w:rPr>
      </w:pPr>
    </w:p>
    <w:p w14:paraId="3DA7C7DB" w14:textId="77777777" w:rsidR="00E952E0" w:rsidRPr="00F85715" w:rsidRDefault="00E952E0" w:rsidP="00E952E0">
      <w:pPr>
        <w:rPr>
          <w:b/>
          <w:bCs/>
        </w:rPr>
      </w:pPr>
    </w:p>
    <w:p w14:paraId="68AAF62C" w14:textId="77777777" w:rsidR="00E952E0" w:rsidRDefault="00E952E0" w:rsidP="00E952E0"/>
    <w:p w14:paraId="01B2D91E" w14:textId="77777777" w:rsidR="00E952E0" w:rsidRDefault="00E952E0" w:rsidP="00E952E0">
      <w:pPr>
        <w:rPr>
          <w:b/>
          <w:bCs/>
          <w:sz w:val="28"/>
          <w:szCs w:val="28"/>
        </w:rPr>
      </w:pPr>
      <w:r>
        <w:rPr>
          <w:b/>
          <w:bCs/>
          <w:sz w:val="28"/>
          <w:szCs w:val="28"/>
        </w:rPr>
        <w:br w:type="page"/>
      </w:r>
    </w:p>
    <w:p w14:paraId="4540134A" w14:textId="77777777" w:rsidR="00E952E0" w:rsidRPr="00B107E7" w:rsidRDefault="00E952E0" w:rsidP="00E952E0">
      <w:pPr>
        <w:rPr>
          <w:b/>
          <w:bCs/>
        </w:rPr>
      </w:pPr>
      <w:r w:rsidRPr="0092736C">
        <w:rPr>
          <w:b/>
          <w:bCs/>
          <w:sz w:val="28"/>
          <w:szCs w:val="28"/>
        </w:rPr>
        <w:lastRenderedPageBreak/>
        <w:t>M</w:t>
      </w:r>
      <w:r w:rsidRPr="000E3B79">
        <w:rPr>
          <w:b/>
          <w:bCs/>
        </w:rPr>
        <w:t>athematics</w:t>
      </w:r>
      <w:r>
        <w:rPr>
          <w:b/>
          <w:bCs/>
        </w:rPr>
        <w:t xml:space="preserve"> and Quantitative Skills</w:t>
      </w:r>
      <w:r w:rsidRPr="00B107E7">
        <w:rPr>
          <w:b/>
          <w:bCs/>
        </w:rPr>
        <w:t xml:space="preserve"> (Mathematics)</w:t>
      </w:r>
    </w:p>
    <w:p w14:paraId="4630CAFC" w14:textId="77777777" w:rsidR="00E952E0" w:rsidRDefault="00E952E0" w:rsidP="00E952E0"/>
    <w:tbl>
      <w:tblPr>
        <w:tblStyle w:val="TableGrid"/>
        <w:tblW w:w="0" w:type="auto"/>
        <w:tblLook w:val="04A0" w:firstRow="1" w:lastRow="0" w:firstColumn="1" w:lastColumn="0" w:noHBand="0" w:noVBand="1"/>
      </w:tblPr>
      <w:tblGrid>
        <w:gridCol w:w="9350"/>
      </w:tblGrid>
      <w:tr w:rsidR="00E952E0" w14:paraId="7F26D973" w14:textId="77777777" w:rsidTr="002B77AA">
        <w:tc>
          <w:tcPr>
            <w:tcW w:w="9350" w:type="dxa"/>
          </w:tcPr>
          <w:p w14:paraId="58E812DE" w14:textId="77777777" w:rsidR="00E952E0" w:rsidRDefault="00E952E0" w:rsidP="002B77AA">
            <w:pPr>
              <w:rPr>
                <w:b/>
                <w:bCs/>
              </w:rPr>
            </w:pPr>
          </w:p>
          <w:p w14:paraId="5A28A903" w14:textId="77777777" w:rsidR="00E952E0" w:rsidRPr="000E3B79" w:rsidRDefault="00E952E0" w:rsidP="002B77AA">
            <w:pPr>
              <w:rPr>
                <w:b/>
                <w:bCs/>
              </w:rPr>
            </w:pPr>
            <w:r w:rsidRPr="000E3B79">
              <w:rPr>
                <w:b/>
                <w:bCs/>
              </w:rPr>
              <w:t xml:space="preserve">MATH </w:t>
            </w:r>
            <w:proofErr w:type="gramStart"/>
            <w:r w:rsidRPr="000E3B79">
              <w:rPr>
                <w:b/>
                <w:bCs/>
              </w:rPr>
              <w:t>1001  Q</w:t>
            </w:r>
            <w:r>
              <w:rPr>
                <w:b/>
                <w:bCs/>
              </w:rPr>
              <w:t>UANTITATIVE</w:t>
            </w:r>
            <w:proofErr w:type="gramEnd"/>
            <w:r>
              <w:rPr>
                <w:b/>
                <w:bCs/>
              </w:rPr>
              <w:t xml:space="preserve"> REASONING</w:t>
            </w:r>
          </w:p>
          <w:p w14:paraId="64E8B42D" w14:textId="77777777" w:rsidR="00E952E0" w:rsidRDefault="00E952E0" w:rsidP="002B77AA">
            <w:pPr>
              <w:rPr>
                <w:b/>
                <w:bCs/>
              </w:rPr>
            </w:pPr>
          </w:p>
          <w:p w14:paraId="4E550541" w14:textId="77777777" w:rsidR="00E952E0" w:rsidRDefault="00E952E0" w:rsidP="002B77AA">
            <w:pPr>
              <w:rPr>
                <w:b/>
                <w:bCs/>
              </w:rPr>
            </w:pPr>
          </w:p>
          <w:p w14:paraId="2EB75F76" w14:textId="77777777" w:rsidR="00E952E0" w:rsidRPr="00040436" w:rsidRDefault="00E952E0" w:rsidP="002B77AA">
            <w:pPr>
              <w:rPr>
                <w:b/>
                <w:bCs/>
              </w:rPr>
            </w:pPr>
            <w:r>
              <w:rPr>
                <w:b/>
                <w:bCs/>
              </w:rPr>
              <w:t xml:space="preserve">This is a Core IMPACTS course that is part of the </w:t>
            </w:r>
            <w:proofErr w:type="gramStart"/>
            <w:r w:rsidRPr="00E92FCF">
              <w:rPr>
                <w:b/>
                <w:bCs/>
                <w:u w:val="single"/>
              </w:rPr>
              <w:t>Mathematics</w:t>
            </w:r>
            <w:proofErr w:type="gramEnd"/>
            <w:r>
              <w:rPr>
                <w:b/>
                <w:bCs/>
              </w:rPr>
              <w:t xml:space="preserve"> area.</w:t>
            </w:r>
          </w:p>
          <w:p w14:paraId="4BD60B55" w14:textId="77777777" w:rsidR="00E952E0" w:rsidRDefault="00E952E0" w:rsidP="002B77AA"/>
          <w:p w14:paraId="6D7D9112" w14:textId="77777777" w:rsidR="00E952E0" w:rsidRDefault="00E952E0" w:rsidP="002B77AA">
            <w:r>
              <w:t xml:space="preserve">Core IMPACTS refers to the core curriculum, which provides students with essential knowledge in foundational academic areas. This course will help master course content, and support students’ broad academic and career goals. </w:t>
            </w:r>
          </w:p>
          <w:p w14:paraId="05334D8A" w14:textId="77777777" w:rsidR="00E952E0" w:rsidRDefault="00E952E0" w:rsidP="002B77AA"/>
          <w:p w14:paraId="1C324D20" w14:textId="77777777" w:rsidR="00E952E0" w:rsidRPr="00854C0F" w:rsidRDefault="00E952E0" w:rsidP="002B77AA">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p w14:paraId="50C57B9F" w14:textId="77777777" w:rsidR="00E952E0" w:rsidRPr="0092736C" w:rsidRDefault="00E952E0" w:rsidP="00E952E0">
            <w:pPr>
              <w:pStyle w:val="ListParagraph"/>
              <w:numPr>
                <w:ilvl w:val="0"/>
                <w:numId w:val="16"/>
              </w:numPr>
            </w:pPr>
            <w:r w:rsidRPr="0092736C">
              <w:t>How do I measure the world?</w:t>
            </w:r>
          </w:p>
          <w:p w14:paraId="4324690A" w14:textId="77777777" w:rsidR="00E952E0" w:rsidRPr="0092736C" w:rsidRDefault="00E952E0" w:rsidP="002B77AA">
            <w:pPr>
              <w:rPr>
                <w:b/>
                <w:bCs/>
              </w:rPr>
            </w:pPr>
          </w:p>
          <w:p w14:paraId="66DE7C26" w14:textId="77777777" w:rsidR="00E952E0" w:rsidRDefault="00E952E0" w:rsidP="002B77AA">
            <w:r>
              <w:t xml:space="preserve">Completion of this course should enable students to meet the following </w:t>
            </w:r>
            <w:r w:rsidRPr="003D0CB5">
              <w:rPr>
                <w:u w:val="single"/>
              </w:rPr>
              <w:t>Learning Outcome</w:t>
            </w:r>
            <w:r>
              <w:t xml:space="preserve">:  </w:t>
            </w:r>
          </w:p>
          <w:p w14:paraId="004D9DA4" w14:textId="7A8B2CA7" w:rsidR="00E952E0" w:rsidRPr="0092736C" w:rsidRDefault="00E952E0" w:rsidP="00E952E0">
            <w:pPr>
              <w:pStyle w:val="ListParagraph"/>
              <w:numPr>
                <w:ilvl w:val="0"/>
                <w:numId w:val="16"/>
              </w:numPr>
            </w:pPr>
            <w:r w:rsidRPr="0092736C">
              <w:rPr>
                <w:rFonts w:cs="Arial"/>
              </w:rPr>
              <w:t xml:space="preserve">Students will apply mathematical and computational knowledge to interpret, evaluate, and communicate quantitative information using verbal, numerical, graphical, </w:t>
            </w:r>
            <w:r w:rsidR="004705C6">
              <w:rPr>
                <w:rFonts w:cs="Arial"/>
              </w:rPr>
              <w:t>or</w:t>
            </w:r>
            <w:r w:rsidRPr="0092736C">
              <w:rPr>
                <w:rFonts w:cs="Arial"/>
              </w:rPr>
              <w:t xml:space="preserve"> symbolic forms.</w:t>
            </w:r>
          </w:p>
          <w:p w14:paraId="3CA55C45" w14:textId="77777777" w:rsidR="00E952E0" w:rsidRDefault="00E952E0" w:rsidP="002B77AA"/>
          <w:p w14:paraId="2ED185AE" w14:textId="77777777" w:rsidR="00E952E0" w:rsidRDefault="00E952E0" w:rsidP="002B77AA">
            <w:r>
              <w:t xml:space="preserve">Course content, activities and exercises in this course should help students develop the following </w:t>
            </w:r>
            <w:r w:rsidRPr="003D0CB5">
              <w:rPr>
                <w:u w:val="single"/>
              </w:rPr>
              <w:t>Career-Ready Competencies</w:t>
            </w:r>
            <w:r>
              <w:t>:</w:t>
            </w:r>
          </w:p>
          <w:p w14:paraId="3702386E" w14:textId="77777777" w:rsidR="00E952E0" w:rsidRDefault="00E952E0" w:rsidP="00E952E0">
            <w:pPr>
              <w:pStyle w:val="ListParagraph"/>
              <w:numPr>
                <w:ilvl w:val="0"/>
                <w:numId w:val="11"/>
              </w:numPr>
            </w:pPr>
            <w:r>
              <w:t>Information Literacy</w:t>
            </w:r>
          </w:p>
          <w:p w14:paraId="6B3BB417" w14:textId="77777777" w:rsidR="00E952E0" w:rsidRDefault="00E952E0" w:rsidP="00E952E0">
            <w:pPr>
              <w:pStyle w:val="ListParagraph"/>
              <w:numPr>
                <w:ilvl w:val="0"/>
                <w:numId w:val="11"/>
              </w:numPr>
            </w:pPr>
            <w:r>
              <w:t>Inquiry and Analysis</w:t>
            </w:r>
          </w:p>
          <w:p w14:paraId="6C78D847" w14:textId="77777777" w:rsidR="00E952E0" w:rsidRDefault="00E952E0" w:rsidP="00E952E0">
            <w:pPr>
              <w:pStyle w:val="ListParagraph"/>
              <w:numPr>
                <w:ilvl w:val="0"/>
                <w:numId w:val="11"/>
              </w:numPr>
            </w:pPr>
            <w:r>
              <w:t>Problem-Solving</w:t>
            </w:r>
          </w:p>
          <w:p w14:paraId="730E1ACB" w14:textId="77777777" w:rsidR="00E952E0" w:rsidRDefault="00E952E0" w:rsidP="002B77AA"/>
        </w:tc>
      </w:tr>
    </w:tbl>
    <w:p w14:paraId="10710CC9" w14:textId="77777777" w:rsidR="00E952E0" w:rsidRDefault="00E952E0" w:rsidP="00E952E0">
      <w:pPr>
        <w:rPr>
          <w:b/>
          <w:bCs/>
          <w:sz w:val="28"/>
          <w:szCs w:val="28"/>
        </w:rPr>
      </w:pPr>
    </w:p>
    <w:p w14:paraId="5C04462C" w14:textId="77777777" w:rsidR="00E952E0" w:rsidRDefault="00E952E0" w:rsidP="00E952E0">
      <w:pPr>
        <w:rPr>
          <w:b/>
          <w:bCs/>
          <w:sz w:val="28"/>
          <w:szCs w:val="28"/>
        </w:rPr>
      </w:pPr>
    </w:p>
    <w:p w14:paraId="2B04E6F1" w14:textId="77777777" w:rsidR="00E952E0" w:rsidRDefault="00E952E0" w:rsidP="00E952E0">
      <w:pPr>
        <w:rPr>
          <w:b/>
          <w:bCs/>
          <w:sz w:val="28"/>
          <w:szCs w:val="28"/>
        </w:rPr>
      </w:pPr>
      <w:r>
        <w:rPr>
          <w:b/>
          <w:bCs/>
          <w:sz w:val="28"/>
          <w:szCs w:val="28"/>
        </w:rPr>
        <w:br w:type="page"/>
      </w:r>
    </w:p>
    <w:p w14:paraId="761C8709" w14:textId="77777777" w:rsidR="00E952E0" w:rsidRDefault="00E952E0" w:rsidP="00E952E0">
      <w:pPr>
        <w:rPr>
          <w:b/>
          <w:bCs/>
        </w:rPr>
      </w:pPr>
      <w:r w:rsidRPr="00B107E7">
        <w:rPr>
          <w:b/>
          <w:bCs/>
          <w:sz w:val="28"/>
          <w:szCs w:val="28"/>
        </w:rPr>
        <w:lastRenderedPageBreak/>
        <w:t>P</w:t>
      </w:r>
      <w:r>
        <w:rPr>
          <w:b/>
          <w:bCs/>
        </w:rPr>
        <w:t>olitical Science and U.S. Constitution</w:t>
      </w:r>
      <w:r w:rsidRPr="00B107E7">
        <w:rPr>
          <w:b/>
          <w:bCs/>
        </w:rPr>
        <w:t xml:space="preserve"> </w:t>
      </w:r>
      <w:r w:rsidRPr="00B107E7">
        <w:rPr>
          <w:rFonts w:cs="Arial"/>
          <w:b/>
          <w:bCs/>
        </w:rPr>
        <w:t>(Citizenship)</w:t>
      </w:r>
    </w:p>
    <w:p w14:paraId="3F755C28" w14:textId="77777777" w:rsidR="00E952E0" w:rsidRDefault="00E952E0" w:rsidP="00E952E0"/>
    <w:tbl>
      <w:tblPr>
        <w:tblStyle w:val="TableGrid"/>
        <w:tblW w:w="0" w:type="auto"/>
        <w:tblLook w:val="04A0" w:firstRow="1" w:lastRow="0" w:firstColumn="1" w:lastColumn="0" w:noHBand="0" w:noVBand="1"/>
      </w:tblPr>
      <w:tblGrid>
        <w:gridCol w:w="9350"/>
      </w:tblGrid>
      <w:tr w:rsidR="00E952E0" w14:paraId="1100FA35" w14:textId="77777777" w:rsidTr="002B77AA">
        <w:tc>
          <w:tcPr>
            <w:tcW w:w="9350" w:type="dxa"/>
          </w:tcPr>
          <w:p w14:paraId="145D35FD" w14:textId="77777777" w:rsidR="00E952E0" w:rsidRDefault="00E952E0" w:rsidP="002B77AA">
            <w:pPr>
              <w:rPr>
                <w:b/>
                <w:bCs/>
              </w:rPr>
            </w:pPr>
          </w:p>
          <w:p w14:paraId="56ECDB03" w14:textId="77777777" w:rsidR="00E952E0" w:rsidRDefault="00E952E0" w:rsidP="002B77AA">
            <w:pPr>
              <w:rPr>
                <w:b/>
                <w:bCs/>
              </w:rPr>
            </w:pPr>
            <w:r>
              <w:rPr>
                <w:b/>
                <w:bCs/>
              </w:rPr>
              <w:t>POLS 1101 AMERICAN GOVERNMENT</w:t>
            </w:r>
          </w:p>
          <w:p w14:paraId="579AF375" w14:textId="77777777" w:rsidR="00E952E0" w:rsidRDefault="00E952E0" w:rsidP="002B77AA">
            <w:pPr>
              <w:rPr>
                <w:b/>
                <w:bCs/>
              </w:rPr>
            </w:pPr>
          </w:p>
          <w:p w14:paraId="6E7AA286" w14:textId="77777777" w:rsidR="00E952E0" w:rsidRDefault="00E952E0" w:rsidP="002B77AA">
            <w:pPr>
              <w:rPr>
                <w:b/>
                <w:bCs/>
              </w:rPr>
            </w:pPr>
          </w:p>
          <w:p w14:paraId="71B9D268" w14:textId="77777777" w:rsidR="00E952E0" w:rsidRDefault="00E952E0" w:rsidP="002B77AA">
            <w:pPr>
              <w:rPr>
                <w:b/>
                <w:bCs/>
              </w:rPr>
            </w:pPr>
            <w:r>
              <w:rPr>
                <w:b/>
                <w:bCs/>
              </w:rPr>
              <w:t xml:space="preserve">This is a Core IMPACTS course that is part of the </w:t>
            </w:r>
            <w:r w:rsidRPr="00E92FCF">
              <w:rPr>
                <w:b/>
                <w:bCs/>
                <w:u w:val="single"/>
              </w:rPr>
              <w:t>Citizenship</w:t>
            </w:r>
            <w:r>
              <w:rPr>
                <w:b/>
                <w:bCs/>
              </w:rPr>
              <w:t xml:space="preserve"> area.</w:t>
            </w:r>
          </w:p>
          <w:p w14:paraId="00C9D6FF" w14:textId="77777777" w:rsidR="00E952E0" w:rsidRDefault="00E952E0" w:rsidP="002B77AA">
            <w:pPr>
              <w:rPr>
                <w:b/>
                <w:bCs/>
              </w:rPr>
            </w:pPr>
          </w:p>
          <w:p w14:paraId="5A49A7D0" w14:textId="77777777" w:rsidR="00E952E0" w:rsidRDefault="00E952E0" w:rsidP="002B77AA">
            <w:r>
              <w:t xml:space="preserve">Core IMPACTS refers to the core curriculum, which provides students with essential knowledge in foundational academic areas. This course will help master course content, and support students’ broad academic and career goals. </w:t>
            </w:r>
          </w:p>
          <w:p w14:paraId="56B7B2B9" w14:textId="77777777" w:rsidR="00E952E0" w:rsidRPr="001D1078" w:rsidRDefault="00E952E0" w:rsidP="002B77AA">
            <w:pPr>
              <w:rPr>
                <w:b/>
                <w:bCs/>
              </w:rPr>
            </w:pPr>
          </w:p>
          <w:p w14:paraId="6050588B" w14:textId="77777777" w:rsidR="00E952E0" w:rsidRPr="00854C0F" w:rsidRDefault="00E952E0" w:rsidP="002B77AA">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p w14:paraId="0561B793" w14:textId="77777777" w:rsidR="00E952E0" w:rsidRPr="001D1078" w:rsidRDefault="00E952E0" w:rsidP="00E952E0">
            <w:pPr>
              <w:pStyle w:val="ListParagraph"/>
              <w:numPr>
                <w:ilvl w:val="0"/>
                <w:numId w:val="17"/>
              </w:numPr>
            </w:pPr>
            <w:r w:rsidRPr="001D1078">
              <w:rPr>
                <w:rFonts w:cs="Arial"/>
              </w:rPr>
              <w:t>How do I prepare for my responsibilities as an engaged citizen?</w:t>
            </w:r>
          </w:p>
          <w:p w14:paraId="10CC252C" w14:textId="77777777" w:rsidR="00E952E0" w:rsidRPr="001D1078" w:rsidRDefault="00E952E0" w:rsidP="002B77AA"/>
          <w:p w14:paraId="02BAC741" w14:textId="77777777" w:rsidR="00E952E0" w:rsidRDefault="00E952E0" w:rsidP="002B77AA">
            <w:r>
              <w:t xml:space="preserve">Completion of this course should enable students to meet the following </w:t>
            </w:r>
            <w:r w:rsidRPr="003D0CB5">
              <w:rPr>
                <w:u w:val="single"/>
              </w:rPr>
              <w:t>Learning Outcome</w:t>
            </w:r>
            <w:r>
              <w:t xml:space="preserve">:  </w:t>
            </w:r>
          </w:p>
          <w:p w14:paraId="527AB9EA" w14:textId="77777777" w:rsidR="00E952E0" w:rsidRPr="001D1078" w:rsidRDefault="00E952E0" w:rsidP="00E952E0">
            <w:pPr>
              <w:pStyle w:val="ListParagraph"/>
              <w:numPr>
                <w:ilvl w:val="0"/>
                <w:numId w:val="17"/>
              </w:numPr>
            </w:pPr>
            <w:r w:rsidRPr="001D1078">
              <w:rPr>
                <w:rFonts w:cs="Arial"/>
              </w:rPr>
              <w:t>Students will demonstrate knowledge of the history of the United States, the history of Georgia, and the provisions and principles of the United States Constitution and the Constitution of Georgia.</w:t>
            </w:r>
          </w:p>
          <w:p w14:paraId="493B33C8" w14:textId="77777777" w:rsidR="00E952E0" w:rsidRDefault="00E952E0" w:rsidP="002B77AA"/>
          <w:p w14:paraId="7F3E4E1A" w14:textId="77777777" w:rsidR="00E952E0" w:rsidRDefault="00E952E0" w:rsidP="002B77AA">
            <w:r>
              <w:t xml:space="preserve">Course content, activities and exercises in this course should help students develop the following </w:t>
            </w:r>
            <w:r w:rsidRPr="003D0CB5">
              <w:rPr>
                <w:u w:val="single"/>
              </w:rPr>
              <w:t>Career-Ready Competencies</w:t>
            </w:r>
            <w:r>
              <w:t>:</w:t>
            </w:r>
          </w:p>
          <w:p w14:paraId="14474278" w14:textId="77777777" w:rsidR="00E952E0" w:rsidRDefault="00E952E0" w:rsidP="00E952E0">
            <w:pPr>
              <w:pStyle w:val="ListParagraph"/>
              <w:numPr>
                <w:ilvl w:val="0"/>
                <w:numId w:val="11"/>
              </w:numPr>
            </w:pPr>
            <w:r>
              <w:t>Critical Thinking</w:t>
            </w:r>
          </w:p>
          <w:p w14:paraId="0CCDB55C" w14:textId="77777777" w:rsidR="00E952E0" w:rsidRDefault="00E952E0" w:rsidP="00E952E0">
            <w:pPr>
              <w:pStyle w:val="ListParagraph"/>
              <w:numPr>
                <w:ilvl w:val="0"/>
                <w:numId w:val="11"/>
              </w:numPr>
            </w:pPr>
            <w:r>
              <w:t>Intercultural Competence</w:t>
            </w:r>
          </w:p>
          <w:p w14:paraId="4AB35400" w14:textId="77777777" w:rsidR="00E952E0" w:rsidRDefault="00E952E0" w:rsidP="00E952E0">
            <w:pPr>
              <w:pStyle w:val="ListParagraph"/>
              <w:numPr>
                <w:ilvl w:val="0"/>
                <w:numId w:val="11"/>
              </w:numPr>
            </w:pPr>
            <w:r>
              <w:t>Persuasion</w:t>
            </w:r>
          </w:p>
          <w:p w14:paraId="5CAA6C13" w14:textId="77777777" w:rsidR="00E952E0" w:rsidRDefault="00E952E0" w:rsidP="002B77AA"/>
        </w:tc>
      </w:tr>
    </w:tbl>
    <w:p w14:paraId="6D8B8CE8" w14:textId="77777777" w:rsidR="00E952E0" w:rsidRDefault="00E952E0" w:rsidP="00E952E0">
      <w:pPr>
        <w:rPr>
          <w:b/>
          <w:bCs/>
          <w:sz w:val="28"/>
          <w:szCs w:val="28"/>
          <w:lang w:val="fr-FR"/>
        </w:rPr>
      </w:pPr>
    </w:p>
    <w:p w14:paraId="1DA98F54" w14:textId="77777777" w:rsidR="00E952E0" w:rsidRDefault="00E952E0" w:rsidP="00E952E0">
      <w:pPr>
        <w:rPr>
          <w:b/>
          <w:bCs/>
          <w:sz w:val="28"/>
          <w:szCs w:val="28"/>
          <w:lang w:val="fr-FR"/>
        </w:rPr>
      </w:pPr>
      <w:r>
        <w:rPr>
          <w:b/>
          <w:bCs/>
          <w:sz w:val="28"/>
          <w:szCs w:val="28"/>
          <w:lang w:val="fr-FR"/>
        </w:rPr>
        <w:br w:type="page"/>
      </w:r>
    </w:p>
    <w:p w14:paraId="0CEC447D" w14:textId="77777777" w:rsidR="00E952E0" w:rsidRPr="00B107E7" w:rsidRDefault="00E952E0" w:rsidP="00E952E0">
      <w:pPr>
        <w:rPr>
          <w:b/>
          <w:bCs/>
          <w:lang w:val="fr-FR"/>
        </w:rPr>
      </w:pPr>
      <w:r w:rsidRPr="00B107E7">
        <w:rPr>
          <w:b/>
          <w:bCs/>
          <w:sz w:val="28"/>
          <w:szCs w:val="28"/>
          <w:lang w:val="fr-FR"/>
        </w:rPr>
        <w:lastRenderedPageBreak/>
        <w:t>A</w:t>
      </w:r>
      <w:r>
        <w:rPr>
          <w:b/>
          <w:bCs/>
          <w:lang w:val="fr-FR"/>
        </w:rPr>
        <w:t>rts, Humanities &amp; Ethics</w:t>
      </w:r>
      <w:r w:rsidRPr="00E16792">
        <w:rPr>
          <w:b/>
          <w:bCs/>
          <w:lang w:val="fr-FR"/>
        </w:rPr>
        <w:t xml:space="preserve"> </w:t>
      </w:r>
      <w:r w:rsidRPr="00B107E7">
        <w:rPr>
          <w:b/>
          <w:bCs/>
          <w:lang w:val="fr-FR"/>
        </w:rPr>
        <w:t>(Humanities)</w:t>
      </w:r>
    </w:p>
    <w:p w14:paraId="5F0C2103" w14:textId="77777777" w:rsidR="00E952E0" w:rsidRPr="00E16792" w:rsidRDefault="00E952E0" w:rsidP="00E952E0">
      <w:pPr>
        <w:rPr>
          <w:lang w:val="fr-FR"/>
        </w:rPr>
      </w:pPr>
    </w:p>
    <w:tbl>
      <w:tblPr>
        <w:tblStyle w:val="TableGrid"/>
        <w:tblW w:w="0" w:type="auto"/>
        <w:tblLook w:val="04A0" w:firstRow="1" w:lastRow="0" w:firstColumn="1" w:lastColumn="0" w:noHBand="0" w:noVBand="1"/>
      </w:tblPr>
      <w:tblGrid>
        <w:gridCol w:w="9350"/>
      </w:tblGrid>
      <w:tr w:rsidR="00E952E0" w14:paraId="1C70D8E1" w14:textId="77777777" w:rsidTr="002B77AA">
        <w:tc>
          <w:tcPr>
            <w:tcW w:w="9350" w:type="dxa"/>
          </w:tcPr>
          <w:p w14:paraId="6F5B535E" w14:textId="77777777" w:rsidR="00E952E0" w:rsidRPr="00B107E7" w:rsidRDefault="00E952E0" w:rsidP="002B77AA">
            <w:pPr>
              <w:rPr>
                <w:b/>
                <w:bCs/>
              </w:rPr>
            </w:pPr>
          </w:p>
          <w:p w14:paraId="1D9A30D7" w14:textId="77777777" w:rsidR="00E952E0" w:rsidRPr="000E3B79" w:rsidRDefault="00E952E0" w:rsidP="002B77AA">
            <w:pPr>
              <w:rPr>
                <w:b/>
                <w:bCs/>
              </w:rPr>
            </w:pPr>
            <w:r>
              <w:rPr>
                <w:b/>
                <w:bCs/>
              </w:rPr>
              <w:t>ARTS 1100 ART APPRECIATION</w:t>
            </w:r>
          </w:p>
          <w:p w14:paraId="3F506CF7" w14:textId="77777777" w:rsidR="00E952E0" w:rsidRDefault="00E952E0" w:rsidP="002B77AA">
            <w:pPr>
              <w:rPr>
                <w:b/>
                <w:bCs/>
              </w:rPr>
            </w:pPr>
          </w:p>
          <w:p w14:paraId="0B7116CD" w14:textId="77777777" w:rsidR="00E952E0" w:rsidRDefault="00E952E0" w:rsidP="002B77AA">
            <w:pPr>
              <w:rPr>
                <w:b/>
                <w:bCs/>
              </w:rPr>
            </w:pPr>
          </w:p>
          <w:p w14:paraId="0C846C80" w14:textId="77777777" w:rsidR="00E952E0" w:rsidRPr="00040436" w:rsidRDefault="00E952E0" w:rsidP="002B77AA">
            <w:pPr>
              <w:rPr>
                <w:b/>
                <w:bCs/>
              </w:rPr>
            </w:pPr>
            <w:r>
              <w:rPr>
                <w:b/>
                <w:bCs/>
              </w:rPr>
              <w:t xml:space="preserve">This is a Core IMPACTS course that is part of the </w:t>
            </w:r>
            <w:r w:rsidRPr="00E92FCF">
              <w:rPr>
                <w:b/>
                <w:bCs/>
                <w:u w:val="single"/>
              </w:rPr>
              <w:t>Humanities</w:t>
            </w:r>
            <w:r>
              <w:rPr>
                <w:b/>
                <w:bCs/>
              </w:rPr>
              <w:t xml:space="preserve"> area.</w:t>
            </w:r>
          </w:p>
          <w:p w14:paraId="4F431C8D" w14:textId="77777777" w:rsidR="00E952E0" w:rsidRDefault="00E952E0" w:rsidP="002B77AA"/>
          <w:p w14:paraId="5CAB33F3" w14:textId="77777777" w:rsidR="00E952E0" w:rsidRDefault="00E952E0" w:rsidP="002B77AA">
            <w:r>
              <w:t xml:space="preserve">Core IMPACTS refers to the core curriculum, which provides students with essential knowledge in foundational academic areas. This course will help master course content, and support students’ broad academic and career goals. </w:t>
            </w:r>
          </w:p>
          <w:p w14:paraId="2EF4CC3E" w14:textId="77777777" w:rsidR="00E952E0" w:rsidRDefault="00E952E0" w:rsidP="002B77AA"/>
          <w:p w14:paraId="004C2DA2" w14:textId="77777777" w:rsidR="00E952E0" w:rsidRPr="00854C0F" w:rsidRDefault="00E952E0" w:rsidP="002B77AA">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p w14:paraId="057F61CB" w14:textId="77777777" w:rsidR="00E952E0" w:rsidRPr="00B107E7" w:rsidRDefault="00E952E0" w:rsidP="00E952E0">
            <w:pPr>
              <w:pStyle w:val="ListParagraph"/>
              <w:numPr>
                <w:ilvl w:val="0"/>
                <w:numId w:val="18"/>
              </w:numPr>
              <w:rPr>
                <w:b/>
                <w:bCs/>
              </w:rPr>
            </w:pPr>
            <w:r w:rsidRPr="00B107E7">
              <w:rPr>
                <w:rFonts w:cs="Arial"/>
              </w:rPr>
              <w:t>How do I interpret the human experience through creative, linguistic, and philosophical works?</w:t>
            </w:r>
          </w:p>
          <w:p w14:paraId="02D7563C" w14:textId="77777777" w:rsidR="00E952E0" w:rsidRPr="00B107E7" w:rsidRDefault="00E952E0" w:rsidP="002B77AA">
            <w:pPr>
              <w:rPr>
                <w:b/>
                <w:bCs/>
              </w:rPr>
            </w:pPr>
          </w:p>
          <w:p w14:paraId="1A13E11A" w14:textId="77777777" w:rsidR="00E952E0" w:rsidRDefault="00E952E0" w:rsidP="002B77AA">
            <w:r>
              <w:t xml:space="preserve">Completion of this course should enable students to meet the following </w:t>
            </w:r>
            <w:r w:rsidRPr="003D0CB5">
              <w:rPr>
                <w:u w:val="single"/>
              </w:rPr>
              <w:t>Learning Outcome</w:t>
            </w:r>
            <w:r>
              <w:t xml:space="preserve">:  </w:t>
            </w:r>
          </w:p>
          <w:p w14:paraId="07AF5093" w14:textId="50C05584" w:rsidR="00E952E0" w:rsidRPr="00B107E7" w:rsidRDefault="00E952E0" w:rsidP="00E952E0">
            <w:pPr>
              <w:pStyle w:val="ListParagraph"/>
              <w:numPr>
                <w:ilvl w:val="0"/>
                <w:numId w:val="18"/>
              </w:numPr>
            </w:pPr>
            <w:r w:rsidRPr="00B107E7">
              <w:rPr>
                <w:rFonts w:cs="Arial"/>
              </w:rPr>
              <w:t>Students will effectively analyze and interpret the meaning</w:t>
            </w:r>
            <w:r w:rsidR="00E35440">
              <w:rPr>
                <w:rFonts w:cs="Arial"/>
              </w:rPr>
              <w:t>,</w:t>
            </w:r>
            <w:r w:rsidRPr="00B107E7">
              <w:rPr>
                <w:rFonts w:cs="Arial"/>
              </w:rPr>
              <w:t xml:space="preserve"> cultural significance</w:t>
            </w:r>
            <w:r w:rsidR="00014D83">
              <w:rPr>
                <w:rFonts w:cs="Arial"/>
              </w:rPr>
              <w:t>,</w:t>
            </w:r>
            <w:r w:rsidRPr="00B107E7">
              <w:rPr>
                <w:rFonts w:cs="Arial"/>
              </w:rPr>
              <w:t xml:space="preserve"> and ethical implications of literary/philosophical texts or of works in the visual/performing arts.</w:t>
            </w:r>
          </w:p>
          <w:p w14:paraId="6BB2CEA4" w14:textId="77777777" w:rsidR="00E952E0" w:rsidRDefault="00E952E0" w:rsidP="002B77AA"/>
          <w:p w14:paraId="45AE5CE9" w14:textId="77777777" w:rsidR="00E952E0" w:rsidRDefault="00E952E0" w:rsidP="002B77AA">
            <w:r>
              <w:t xml:space="preserve">Course content, activities and exercises in this course should help students develop the following </w:t>
            </w:r>
            <w:r w:rsidRPr="003D0CB5">
              <w:rPr>
                <w:u w:val="single"/>
              </w:rPr>
              <w:t>Career-Ready Competencies</w:t>
            </w:r>
            <w:r>
              <w:t>:</w:t>
            </w:r>
          </w:p>
          <w:p w14:paraId="4D2F3DAC" w14:textId="77777777" w:rsidR="00E952E0" w:rsidRDefault="00E952E0" w:rsidP="00E952E0">
            <w:pPr>
              <w:pStyle w:val="ListParagraph"/>
              <w:numPr>
                <w:ilvl w:val="0"/>
                <w:numId w:val="11"/>
              </w:numPr>
            </w:pPr>
            <w:r>
              <w:t>Ethical Reasoning</w:t>
            </w:r>
          </w:p>
          <w:p w14:paraId="285DBFF6" w14:textId="77777777" w:rsidR="00E952E0" w:rsidRDefault="00E952E0" w:rsidP="00E952E0">
            <w:pPr>
              <w:pStyle w:val="ListParagraph"/>
              <w:numPr>
                <w:ilvl w:val="0"/>
                <w:numId w:val="11"/>
              </w:numPr>
            </w:pPr>
            <w:r>
              <w:t>Information Literacy</w:t>
            </w:r>
          </w:p>
          <w:p w14:paraId="2F99F6FE" w14:textId="77777777" w:rsidR="00E952E0" w:rsidRDefault="00E952E0" w:rsidP="00E952E0">
            <w:pPr>
              <w:pStyle w:val="ListParagraph"/>
              <w:numPr>
                <w:ilvl w:val="0"/>
                <w:numId w:val="11"/>
              </w:numPr>
            </w:pPr>
            <w:r>
              <w:t xml:space="preserve">Intercultural Competence </w:t>
            </w:r>
          </w:p>
          <w:p w14:paraId="40A531B6" w14:textId="77777777" w:rsidR="00E952E0" w:rsidRDefault="00E952E0" w:rsidP="002B77AA">
            <w:pPr>
              <w:pStyle w:val="ListParagraph"/>
            </w:pPr>
          </w:p>
        </w:tc>
      </w:tr>
    </w:tbl>
    <w:p w14:paraId="303CE756" w14:textId="77777777" w:rsidR="00E952E0" w:rsidRDefault="00E952E0" w:rsidP="00E952E0">
      <w:pPr>
        <w:rPr>
          <w:b/>
          <w:bCs/>
          <w:sz w:val="28"/>
          <w:szCs w:val="28"/>
        </w:rPr>
      </w:pPr>
    </w:p>
    <w:p w14:paraId="2B839F8A" w14:textId="77777777" w:rsidR="00E952E0" w:rsidRDefault="00E952E0" w:rsidP="00E952E0">
      <w:pPr>
        <w:rPr>
          <w:b/>
          <w:bCs/>
          <w:sz w:val="28"/>
          <w:szCs w:val="28"/>
        </w:rPr>
      </w:pPr>
    </w:p>
    <w:p w14:paraId="738C4E0B" w14:textId="77777777" w:rsidR="00E952E0" w:rsidRDefault="00E952E0" w:rsidP="00E952E0">
      <w:pPr>
        <w:rPr>
          <w:b/>
          <w:bCs/>
          <w:sz w:val="28"/>
          <w:szCs w:val="28"/>
        </w:rPr>
      </w:pPr>
      <w:r>
        <w:rPr>
          <w:b/>
          <w:bCs/>
          <w:sz w:val="28"/>
          <w:szCs w:val="28"/>
        </w:rPr>
        <w:br w:type="page"/>
      </w:r>
    </w:p>
    <w:p w14:paraId="689ADED3" w14:textId="77777777" w:rsidR="00E952E0" w:rsidRPr="00F85715" w:rsidRDefault="00E952E0" w:rsidP="00E952E0">
      <w:r w:rsidRPr="003D21E4">
        <w:rPr>
          <w:b/>
          <w:bCs/>
          <w:sz w:val="28"/>
          <w:szCs w:val="28"/>
        </w:rPr>
        <w:lastRenderedPageBreak/>
        <w:t>C</w:t>
      </w:r>
      <w:r>
        <w:rPr>
          <w:b/>
          <w:bCs/>
        </w:rPr>
        <w:t>ommunicating in Writing (Writing)</w:t>
      </w:r>
    </w:p>
    <w:p w14:paraId="186334F9" w14:textId="77777777" w:rsidR="00E952E0" w:rsidRDefault="00E952E0" w:rsidP="00E952E0"/>
    <w:tbl>
      <w:tblPr>
        <w:tblStyle w:val="TableGrid"/>
        <w:tblW w:w="0" w:type="auto"/>
        <w:tblLook w:val="04A0" w:firstRow="1" w:lastRow="0" w:firstColumn="1" w:lastColumn="0" w:noHBand="0" w:noVBand="1"/>
      </w:tblPr>
      <w:tblGrid>
        <w:gridCol w:w="9350"/>
      </w:tblGrid>
      <w:tr w:rsidR="00E952E0" w14:paraId="7ED5D9D3" w14:textId="77777777" w:rsidTr="002B77AA">
        <w:tc>
          <w:tcPr>
            <w:tcW w:w="9350" w:type="dxa"/>
          </w:tcPr>
          <w:p w14:paraId="30F3F2A6" w14:textId="77777777" w:rsidR="00E952E0" w:rsidRDefault="00E952E0" w:rsidP="002B77AA">
            <w:pPr>
              <w:rPr>
                <w:b/>
                <w:bCs/>
              </w:rPr>
            </w:pPr>
          </w:p>
          <w:p w14:paraId="19B09B01" w14:textId="77777777" w:rsidR="00E952E0" w:rsidRDefault="00E952E0" w:rsidP="002B77AA">
            <w:pPr>
              <w:rPr>
                <w:b/>
                <w:bCs/>
              </w:rPr>
            </w:pPr>
            <w:r w:rsidRPr="000E3B79">
              <w:rPr>
                <w:b/>
                <w:bCs/>
              </w:rPr>
              <w:t xml:space="preserve">ENGL 1101   </w:t>
            </w:r>
            <w:r>
              <w:rPr>
                <w:b/>
                <w:bCs/>
              </w:rPr>
              <w:t>ENGLISH COMPOSITION I</w:t>
            </w:r>
          </w:p>
          <w:p w14:paraId="273740E5" w14:textId="77777777" w:rsidR="00E952E0" w:rsidRDefault="00E952E0" w:rsidP="002B77AA">
            <w:pPr>
              <w:rPr>
                <w:b/>
                <w:bCs/>
              </w:rPr>
            </w:pPr>
          </w:p>
          <w:p w14:paraId="0DC14844" w14:textId="77777777" w:rsidR="00E952E0" w:rsidRDefault="00E952E0" w:rsidP="002B77AA">
            <w:pPr>
              <w:rPr>
                <w:b/>
                <w:bCs/>
              </w:rPr>
            </w:pPr>
          </w:p>
          <w:p w14:paraId="4AFE1F96" w14:textId="77777777" w:rsidR="00E952E0" w:rsidRPr="00040436" w:rsidRDefault="00E952E0" w:rsidP="002B77AA">
            <w:pPr>
              <w:rPr>
                <w:b/>
                <w:bCs/>
              </w:rPr>
            </w:pPr>
            <w:r>
              <w:rPr>
                <w:b/>
                <w:bCs/>
              </w:rPr>
              <w:t xml:space="preserve">This is a Core IMPACTS course that is part of the </w:t>
            </w:r>
            <w:r w:rsidRPr="00E92FCF">
              <w:rPr>
                <w:b/>
                <w:bCs/>
                <w:u w:val="single"/>
              </w:rPr>
              <w:t>Writing</w:t>
            </w:r>
            <w:r>
              <w:rPr>
                <w:b/>
                <w:bCs/>
              </w:rPr>
              <w:t xml:space="preserve"> area.</w:t>
            </w:r>
          </w:p>
          <w:p w14:paraId="120E90E4" w14:textId="77777777" w:rsidR="00E952E0" w:rsidRDefault="00E952E0" w:rsidP="002B77AA">
            <w:pPr>
              <w:rPr>
                <w:b/>
                <w:bCs/>
              </w:rPr>
            </w:pPr>
          </w:p>
          <w:p w14:paraId="53D934AC" w14:textId="77777777" w:rsidR="00E952E0" w:rsidRDefault="00E952E0" w:rsidP="002B77AA">
            <w:r>
              <w:t xml:space="preserve">Core IMPACTS refers to the core curriculum, which provides students with essential knowledge in foundational academic areas. This course will help master course content, and support students’ broad academic and career goals. </w:t>
            </w:r>
          </w:p>
          <w:p w14:paraId="4EC68D04" w14:textId="77777777" w:rsidR="00E952E0" w:rsidRPr="000E3B79" w:rsidRDefault="00E952E0" w:rsidP="002B77AA">
            <w:pPr>
              <w:rPr>
                <w:b/>
                <w:bCs/>
              </w:rPr>
            </w:pPr>
          </w:p>
          <w:p w14:paraId="321CA6D3" w14:textId="77777777" w:rsidR="00E952E0" w:rsidRPr="00854C0F" w:rsidRDefault="00E952E0" w:rsidP="002B77AA">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p w14:paraId="1038B45D" w14:textId="77777777" w:rsidR="00E952E0" w:rsidRPr="00AB134B" w:rsidRDefault="00E952E0" w:rsidP="00E952E0">
            <w:pPr>
              <w:pStyle w:val="ListParagraph"/>
              <w:numPr>
                <w:ilvl w:val="0"/>
                <w:numId w:val="14"/>
              </w:numPr>
            </w:pPr>
            <w:r w:rsidRPr="00AB134B">
              <w:rPr>
                <w:rFonts w:cs="Arial"/>
              </w:rPr>
              <w:t>How do I write effectively in different contexts?</w:t>
            </w:r>
          </w:p>
          <w:p w14:paraId="6A6C00BD" w14:textId="77777777" w:rsidR="00E952E0" w:rsidRDefault="00E952E0" w:rsidP="002B77AA">
            <w:pPr>
              <w:rPr>
                <w:b/>
                <w:bCs/>
              </w:rPr>
            </w:pPr>
          </w:p>
          <w:p w14:paraId="4C655243" w14:textId="77777777" w:rsidR="00E952E0" w:rsidRDefault="00E952E0" w:rsidP="002B77AA">
            <w:r>
              <w:t xml:space="preserve">Completion of this course should enable students to meet the following </w:t>
            </w:r>
            <w:r w:rsidRPr="003D0CB5">
              <w:rPr>
                <w:u w:val="single"/>
              </w:rPr>
              <w:t>Learning Outcome</w:t>
            </w:r>
            <w:r>
              <w:rPr>
                <w:u w:val="single"/>
              </w:rPr>
              <w:t>s</w:t>
            </w:r>
            <w:r>
              <w:t xml:space="preserve">:  </w:t>
            </w:r>
          </w:p>
          <w:p w14:paraId="6611BAFD" w14:textId="77777777" w:rsidR="00E952E0" w:rsidRPr="000E3B79" w:rsidRDefault="00E952E0" w:rsidP="00E952E0">
            <w:pPr>
              <w:pStyle w:val="ListParagraph"/>
              <w:numPr>
                <w:ilvl w:val="0"/>
                <w:numId w:val="12"/>
              </w:numPr>
              <w:rPr>
                <w:rFonts w:cs="Arial"/>
              </w:rPr>
            </w:pPr>
            <w:r w:rsidRPr="000E3B79">
              <w:rPr>
                <w:rFonts w:cs="Arial"/>
              </w:rPr>
              <w:t xml:space="preserve">Students will communicate effectively in writing, demonstrating clear organization and structure, using appropriate </w:t>
            </w:r>
            <w:proofErr w:type="gramStart"/>
            <w:r w:rsidRPr="000E3B79">
              <w:rPr>
                <w:rFonts w:cs="Arial"/>
              </w:rPr>
              <w:t>grammar</w:t>
            </w:r>
            <w:proofErr w:type="gramEnd"/>
            <w:r w:rsidRPr="000E3B79">
              <w:rPr>
                <w:rFonts w:cs="Arial"/>
              </w:rPr>
              <w:t xml:space="preserve"> and writing conventions.</w:t>
            </w:r>
          </w:p>
          <w:p w14:paraId="513F7644" w14:textId="77777777" w:rsidR="00E952E0" w:rsidRPr="000E3B79" w:rsidRDefault="00E952E0" w:rsidP="00E952E0">
            <w:pPr>
              <w:pStyle w:val="ListParagraph"/>
              <w:numPr>
                <w:ilvl w:val="0"/>
                <w:numId w:val="12"/>
              </w:numPr>
              <w:rPr>
                <w:rFonts w:cs="Arial"/>
              </w:rPr>
            </w:pPr>
            <w:r w:rsidRPr="000E3B79">
              <w:rPr>
                <w:rFonts w:cs="Arial"/>
              </w:rPr>
              <w:t>Students will appropriately acknowledge the use of materials from original sources.</w:t>
            </w:r>
          </w:p>
          <w:p w14:paraId="0AA9004C" w14:textId="77777777" w:rsidR="00E952E0" w:rsidRPr="000E3B79" w:rsidRDefault="00E952E0" w:rsidP="00E952E0">
            <w:pPr>
              <w:pStyle w:val="ListParagraph"/>
              <w:numPr>
                <w:ilvl w:val="0"/>
                <w:numId w:val="12"/>
              </w:numPr>
              <w:rPr>
                <w:rFonts w:cs="Arial"/>
              </w:rPr>
            </w:pPr>
            <w:r w:rsidRPr="000E3B79">
              <w:rPr>
                <w:rFonts w:cs="Arial"/>
              </w:rPr>
              <w:t>Students will adapt their written communications to purpose and audience.</w:t>
            </w:r>
          </w:p>
          <w:p w14:paraId="107D252D" w14:textId="77777777" w:rsidR="00E952E0" w:rsidRDefault="00E952E0" w:rsidP="00E952E0">
            <w:pPr>
              <w:pStyle w:val="ListParagraph"/>
              <w:numPr>
                <w:ilvl w:val="0"/>
                <w:numId w:val="12"/>
              </w:numPr>
            </w:pPr>
            <w:r w:rsidRPr="000E3B79">
              <w:rPr>
                <w:rFonts w:cs="Arial"/>
              </w:rPr>
              <w:t xml:space="preserve">Students will analyze and draw </w:t>
            </w:r>
            <w:r>
              <w:rPr>
                <w:rFonts w:cs="Arial"/>
              </w:rPr>
              <w:t>informed</w:t>
            </w:r>
            <w:r w:rsidRPr="000E3B79">
              <w:rPr>
                <w:rFonts w:cs="Arial"/>
              </w:rPr>
              <w:t xml:space="preserve"> inferences from written texts.</w:t>
            </w:r>
          </w:p>
          <w:p w14:paraId="2C07E05A" w14:textId="77777777" w:rsidR="00E952E0" w:rsidRDefault="00E952E0" w:rsidP="002B77AA"/>
          <w:p w14:paraId="4536AE98" w14:textId="77777777" w:rsidR="00E952E0" w:rsidRDefault="00E952E0" w:rsidP="002B77AA">
            <w:r>
              <w:t xml:space="preserve">Course content, activities and exercises in this course should help students develop the following </w:t>
            </w:r>
            <w:r w:rsidRPr="003D0CB5">
              <w:rPr>
                <w:u w:val="single"/>
              </w:rPr>
              <w:t>Career-Ready Competencies</w:t>
            </w:r>
            <w:r>
              <w:t>:</w:t>
            </w:r>
          </w:p>
          <w:p w14:paraId="5DD4C526" w14:textId="77777777" w:rsidR="00E952E0" w:rsidRDefault="00E952E0" w:rsidP="00E952E0">
            <w:pPr>
              <w:pStyle w:val="ListParagraph"/>
              <w:numPr>
                <w:ilvl w:val="0"/>
                <w:numId w:val="11"/>
              </w:numPr>
            </w:pPr>
            <w:r>
              <w:t>Critical Thinking</w:t>
            </w:r>
          </w:p>
          <w:p w14:paraId="469C2B08" w14:textId="77777777" w:rsidR="00E952E0" w:rsidRDefault="00E952E0" w:rsidP="00E952E0">
            <w:pPr>
              <w:pStyle w:val="ListParagraph"/>
              <w:numPr>
                <w:ilvl w:val="0"/>
                <w:numId w:val="11"/>
              </w:numPr>
            </w:pPr>
            <w:r>
              <w:t>Information Literacy</w:t>
            </w:r>
          </w:p>
          <w:p w14:paraId="702B9EC8" w14:textId="77777777" w:rsidR="00E952E0" w:rsidRDefault="00E952E0" w:rsidP="00E952E0">
            <w:pPr>
              <w:pStyle w:val="ListParagraph"/>
              <w:numPr>
                <w:ilvl w:val="0"/>
                <w:numId w:val="11"/>
              </w:numPr>
            </w:pPr>
            <w:r>
              <w:t>Persuasion</w:t>
            </w:r>
          </w:p>
          <w:p w14:paraId="5477466E" w14:textId="77777777" w:rsidR="00E952E0" w:rsidRDefault="00E952E0" w:rsidP="002B77AA"/>
        </w:tc>
      </w:tr>
    </w:tbl>
    <w:p w14:paraId="6D127B1F" w14:textId="77777777" w:rsidR="00E952E0" w:rsidRDefault="00E952E0" w:rsidP="00E952E0"/>
    <w:p w14:paraId="790A3DAF" w14:textId="77777777" w:rsidR="00E952E0" w:rsidRDefault="00E952E0" w:rsidP="00E952E0">
      <w:pPr>
        <w:rPr>
          <w:b/>
          <w:bCs/>
        </w:rPr>
      </w:pPr>
    </w:p>
    <w:p w14:paraId="18ED524C" w14:textId="77777777" w:rsidR="00E952E0" w:rsidRDefault="00E952E0" w:rsidP="00E952E0">
      <w:pPr>
        <w:rPr>
          <w:b/>
          <w:bCs/>
          <w:sz w:val="28"/>
          <w:szCs w:val="28"/>
        </w:rPr>
      </w:pPr>
      <w:r>
        <w:rPr>
          <w:b/>
          <w:bCs/>
          <w:sz w:val="28"/>
          <w:szCs w:val="28"/>
        </w:rPr>
        <w:br w:type="page"/>
      </w:r>
    </w:p>
    <w:p w14:paraId="637ADA7D" w14:textId="77777777" w:rsidR="00E952E0" w:rsidRPr="00B107E7" w:rsidRDefault="00E952E0" w:rsidP="00E952E0">
      <w:pPr>
        <w:rPr>
          <w:b/>
          <w:bCs/>
        </w:rPr>
      </w:pPr>
      <w:r w:rsidRPr="00B107E7">
        <w:rPr>
          <w:b/>
          <w:bCs/>
          <w:sz w:val="28"/>
          <w:szCs w:val="28"/>
        </w:rPr>
        <w:lastRenderedPageBreak/>
        <w:t>T</w:t>
      </w:r>
      <w:r w:rsidRPr="00B107E7">
        <w:rPr>
          <w:b/>
          <w:bCs/>
        </w:rPr>
        <w:t>echnology, Mathematics &amp; Sciences (STEM)</w:t>
      </w:r>
    </w:p>
    <w:p w14:paraId="7B1CE60B" w14:textId="77777777" w:rsidR="00E952E0" w:rsidRDefault="00E952E0" w:rsidP="00E952E0"/>
    <w:tbl>
      <w:tblPr>
        <w:tblStyle w:val="TableGrid"/>
        <w:tblW w:w="0" w:type="auto"/>
        <w:tblLook w:val="04A0" w:firstRow="1" w:lastRow="0" w:firstColumn="1" w:lastColumn="0" w:noHBand="0" w:noVBand="1"/>
      </w:tblPr>
      <w:tblGrid>
        <w:gridCol w:w="9350"/>
      </w:tblGrid>
      <w:tr w:rsidR="00E952E0" w14:paraId="6ABEAB94" w14:textId="77777777" w:rsidTr="002B77AA">
        <w:tc>
          <w:tcPr>
            <w:tcW w:w="9350" w:type="dxa"/>
          </w:tcPr>
          <w:p w14:paraId="1EB21EC5" w14:textId="77777777" w:rsidR="00E952E0" w:rsidRDefault="00E952E0" w:rsidP="002B77AA">
            <w:pPr>
              <w:rPr>
                <w:b/>
                <w:bCs/>
              </w:rPr>
            </w:pPr>
          </w:p>
          <w:p w14:paraId="32533F43" w14:textId="77777777" w:rsidR="00E952E0" w:rsidRPr="00EF0FE4" w:rsidRDefault="00E952E0" w:rsidP="002B77AA">
            <w:pPr>
              <w:rPr>
                <w:b/>
                <w:bCs/>
                <w:caps/>
              </w:rPr>
            </w:pPr>
            <w:r w:rsidRPr="00EF0FE4">
              <w:rPr>
                <w:b/>
                <w:bCs/>
                <w:caps/>
              </w:rPr>
              <w:t>CHEM 1101 Introductory Chemistry</w:t>
            </w:r>
          </w:p>
          <w:p w14:paraId="3EAEC30F" w14:textId="77777777" w:rsidR="00E952E0" w:rsidRDefault="00E952E0" w:rsidP="002B77AA">
            <w:pPr>
              <w:rPr>
                <w:b/>
                <w:bCs/>
              </w:rPr>
            </w:pPr>
          </w:p>
          <w:p w14:paraId="517DE87F" w14:textId="77777777" w:rsidR="00E952E0" w:rsidRDefault="00E952E0" w:rsidP="002B77AA">
            <w:pPr>
              <w:rPr>
                <w:b/>
                <w:bCs/>
              </w:rPr>
            </w:pPr>
          </w:p>
          <w:p w14:paraId="664D2601" w14:textId="77777777" w:rsidR="00E952E0" w:rsidRPr="00040436" w:rsidRDefault="00E952E0" w:rsidP="002B77AA">
            <w:pPr>
              <w:rPr>
                <w:b/>
                <w:bCs/>
              </w:rPr>
            </w:pPr>
            <w:r>
              <w:rPr>
                <w:b/>
                <w:bCs/>
              </w:rPr>
              <w:t xml:space="preserve">This is a Core IMPACTS course that is part of the </w:t>
            </w:r>
            <w:r w:rsidRPr="00E92FCF">
              <w:rPr>
                <w:b/>
                <w:bCs/>
                <w:u w:val="single"/>
              </w:rPr>
              <w:t>STEM</w:t>
            </w:r>
            <w:r>
              <w:rPr>
                <w:b/>
                <w:bCs/>
              </w:rPr>
              <w:t xml:space="preserve"> area.</w:t>
            </w:r>
          </w:p>
          <w:p w14:paraId="38B7D459" w14:textId="77777777" w:rsidR="00E952E0" w:rsidRDefault="00E952E0" w:rsidP="002B77AA"/>
          <w:p w14:paraId="7F5A27F4" w14:textId="77777777" w:rsidR="00E952E0" w:rsidRDefault="00E952E0" w:rsidP="002B77AA">
            <w:r>
              <w:t xml:space="preserve">Core IMPACTS refers to the core curriculum, which provides students with essential knowledge in foundational academic areas. This course will help master course content, and support students’ broad academic and career goals. </w:t>
            </w:r>
          </w:p>
          <w:p w14:paraId="40BBC2BD" w14:textId="77777777" w:rsidR="00E952E0" w:rsidRDefault="00E952E0" w:rsidP="002B77AA"/>
          <w:p w14:paraId="7E2A9350" w14:textId="77777777" w:rsidR="00E952E0" w:rsidRPr="00854C0F" w:rsidRDefault="00E952E0" w:rsidP="002B77AA">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p w14:paraId="42626F48" w14:textId="77777777" w:rsidR="00E952E0" w:rsidRPr="006D0C77" w:rsidRDefault="00E952E0" w:rsidP="00E952E0">
            <w:pPr>
              <w:pStyle w:val="ListParagraph"/>
              <w:numPr>
                <w:ilvl w:val="0"/>
                <w:numId w:val="20"/>
              </w:numPr>
            </w:pPr>
            <w:r w:rsidRPr="006D0C77">
              <w:t>How do I ask scientific questions or use data, mathematics, or technology to understand the universe?</w:t>
            </w:r>
          </w:p>
          <w:p w14:paraId="5553E383" w14:textId="77777777" w:rsidR="00E952E0" w:rsidRDefault="00E952E0" w:rsidP="002B77AA"/>
          <w:p w14:paraId="0E4C07F0" w14:textId="77777777" w:rsidR="00E952E0" w:rsidRDefault="00E952E0" w:rsidP="002B77AA">
            <w:r>
              <w:t xml:space="preserve">Completion of this course should enable students to meet the following </w:t>
            </w:r>
            <w:r w:rsidRPr="003D0CB5">
              <w:rPr>
                <w:u w:val="single"/>
              </w:rPr>
              <w:t>Learning Outcome</w:t>
            </w:r>
            <w:r>
              <w:t xml:space="preserve">:  </w:t>
            </w:r>
          </w:p>
          <w:p w14:paraId="15D93285" w14:textId="77777777" w:rsidR="00E952E0" w:rsidRPr="006D0C77" w:rsidRDefault="00E952E0" w:rsidP="00E952E0">
            <w:pPr>
              <w:pStyle w:val="ListParagraph"/>
              <w:numPr>
                <w:ilvl w:val="0"/>
                <w:numId w:val="19"/>
              </w:numPr>
            </w:pPr>
            <w:r w:rsidRPr="006D0C77">
              <w:rPr>
                <w:rFonts w:cs="Arial"/>
                <w:color w:val="000000"/>
              </w:rPr>
              <w:t>Students will use the scientific method and laboratory procedures or mathematical and computational methods to analyze data, solve problems, and explain natural phenomena.</w:t>
            </w:r>
          </w:p>
          <w:p w14:paraId="4873D1DC" w14:textId="77777777" w:rsidR="00E952E0" w:rsidRDefault="00E952E0" w:rsidP="002B77AA"/>
          <w:p w14:paraId="1E46D1F2" w14:textId="77777777" w:rsidR="00E952E0" w:rsidRDefault="00E952E0" w:rsidP="002B77AA">
            <w:r>
              <w:t xml:space="preserve">Course content, activities and exercises in this course should help students develop the following </w:t>
            </w:r>
            <w:r w:rsidRPr="003D0CB5">
              <w:rPr>
                <w:u w:val="single"/>
              </w:rPr>
              <w:t>Career-Ready Competencies</w:t>
            </w:r>
            <w:r>
              <w:t>:</w:t>
            </w:r>
          </w:p>
          <w:p w14:paraId="1DF0EF68" w14:textId="77777777" w:rsidR="00E952E0" w:rsidRDefault="00E952E0" w:rsidP="00E952E0">
            <w:pPr>
              <w:pStyle w:val="ListParagraph"/>
              <w:numPr>
                <w:ilvl w:val="0"/>
                <w:numId w:val="11"/>
              </w:numPr>
            </w:pPr>
            <w:r>
              <w:t>Inquiry and Analysis</w:t>
            </w:r>
          </w:p>
          <w:p w14:paraId="3F1D2EFD" w14:textId="77777777" w:rsidR="00E952E0" w:rsidRDefault="00E952E0" w:rsidP="00E952E0">
            <w:pPr>
              <w:pStyle w:val="ListParagraph"/>
              <w:numPr>
                <w:ilvl w:val="0"/>
                <w:numId w:val="11"/>
              </w:numPr>
            </w:pPr>
            <w:r>
              <w:t>Problem-Solving</w:t>
            </w:r>
          </w:p>
          <w:p w14:paraId="5DA08151" w14:textId="77777777" w:rsidR="00E952E0" w:rsidRDefault="00E952E0" w:rsidP="00E952E0">
            <w:pPr>
              <w:pStyle w:val="ListParagraph"/>
              <w:numPr>
                <w:ilvl w:val="0"/>
                <w:numId w:val="11"/>
              </w:numPr>
            </w:pPr>
            <w:r>
              <w:t>Teamwork</w:t>
            </w:r>
          </w:p>
          <w:p w14:paraId="718DDF5B" w14:textId="77777777" w:rsidR="00E952E0" w:rsidRDefault="00E952E0" w:rsidP="002B77AA"/>
        </w:tc>
      </w:tr>
    </w:tbl>
    <w:p w14:paraId="2FC940FB" w14:textId="77777777" w:rsidR="00E952E0" w:rsidRDefault="00E952E0" w:rsidP="00E952E0"/>
    <w:p w14:paraId="56CEAC75" w14:textId="77777777" w:rsidR="00E952E0" w:rsidRDefault="00E952E0" w:rsidP="00E952E0">
      <w:pPr>
        <w:rPr>
          <w:b/>
          <w:bCs/>
        </w:rPr>
      </w:pPr>
    </w:p>
    <w:p w14:paraId="51BAE516" w14:textId="77777777" w:rsidR="00E952E0" w:rsidRDefault="00E952E0" w:rsidP="00E952E0">
      <w:pPr>
        <w:rPr>
          <w:b/>
          <w:bCs/>
          <w:sz w:val="28"/>
          <w:szCs w:val="28"/>
        </w:rPr>
      </w:pPr>
      <w:r>
        <w:rPr>
          <w:b/>
          <w:bCs/>
          <w:sz w:val="28"/>
          <w:szCs w:val="28"/>
        </w:rPr>
        <w:br w:type="page"/>
      </w:r>
    </w:p>
    <w:p w14:paraId="09F35C01" w14:textId="77777777" w:rsidR="00E952E0" w:rsidRPr="000E3B79" w:rsidRDefault="00E952E0" w:rsidP="00E952E0">
      <w:pPr>
        <w:rPr>
          <w:b/>
          <w:bCs/>
        </w:rPr>
      </w:pPr>
      <w:r w:rsidRPr="00B107E7">
        <w:rPr>
          <w:b/>
          <w:bCs/>
          <w:sz w:val="28"/>
          <w:szCs w:val="28"/>
        </w:rPr>
        <w:lastRenderedPageBreak/>
        <w:t>S</w:t>
      </w:r>
      <w:r>
        <w:rPr>
          <w:b/>
          <w:bCs/>
        </w:rPr>
        <w:t>ocial Sciences (Social Sciences)</w:t>
      </w:r>
    </w:p>
    <w:p w14:paraId="581D5220" w14:textId="77777777" w:rsidR="00E952E0" w:rsidRDefault="00E952E0" w:rsidP="00E952E0"/>
    <w:tbl>
      <w:tblPr>
        <w:tblStyle w:val="TableGrid"/>
        <w:tblW w:w="0" w:type="auto"/>
        <w:tblLook w:val="04A0" w:firstRow="1" w:lastRow="0" w:firstColumn="1" w:lastColumn="0" w:noHBand="0" w:noVBand="1"/>
      </w:tblPr>
      <w:tblGrid>
        <w:gridCol w:w="9350"/>
      </w:tblGrid>
      <w:tr w:rsidR="00E952E0" w14:paraId="6DC4F827" w14:textId="77777777" w:rsidTr="002B77AA">
        <w:tc>
          <w:tcPr>
            <w:tcW w:w="9350" w:type="dxa"/>
          </w:tcPr>
          <w:p w14:paraId="77E48591" w14:textId="77777777" w:rsidR="00E952E0" w:rsidRDefault="00E952E0" w:rsidP="002B77AA">
            <w:pPr>
              <w:rPr>
                <w:b/>
                <w:bCs/>
              </w:rPr>
            </w:pPr>
          </w:p>
          <w:p w14:paraId="14E4F3C1" w14:textId="77777777" w:rsidR="00E952E0" w:rsidRDefault="00E952E0" w:rsidP="002B77AA">
            <w:pPr>
              <w:rPr>
                <w:b/>
                <w:bCs/>
              </w:rPr>
            </w:pPr>
            <w:r>
              <w:rPr>
                <w:b/>
                <w:bCs/>
              </w:rPr>
              <w:t>PSYC 1101 INTRODUCTION TO GENERAL PSYCHOLOGY</w:t>
            </w:r>
          </w:p>
          <w:p w14:paraId="2E67F221" w14:textId="77777777" w:rsidR="00E952E0" w:rsidRDefault="00E952E0" w:rsidP="002B77AA">
            <w:pPr>
              <w:rPr>
                <w:b/>
                <w:bCs/>
              </w:rPr>
            </w:pPr>
          </w:p>
          <w:p w14:paraId="64C0AC9C" w14:textId="77777777" w:rsidR="00E952E0" w:rsidRDefault="00E952E0" w:rsidP="002B77AA">
            <w:pPr>
              <w:rPr>
                <w:b/>
                <w:bCs/>
              </w:rPr>
            </w:pPr>
          </w:p>
          <w:p w14:paraId="4EAAC798" w14:textId="77777777" w:rsidR="00E952E0" w:rsidRPr="00040436" w:rsidRDefault="00E952E0" w:rsidP="002B77AA">
            <w:pPr>
              <w:rPr>
                <w:b/>
                <w:bCs/>
              </w:rPr>
            </w:pPr>
            <w:r>
              <w:rPr>
                <w:b/>
                <w:bCs/>
              </w:rPr>
              <w:t xml:space="preserve">This is a Core IMPACTS course that is part of the </w:t>
            </w:r>
            <w:r w:rsidRPr="00E92FCF">
              <w:rPr>
                <w:b/>
                <w:bCs/>
                <w:u w:val="single"/>
              </w:rPr>
              <w:t>Social Sciences</w:t>
            </w:r>
            <w:r>
              <w:rPr>
                <w:b/>
                <w:bCs/>
              </w:rPr>
              <w:t xml:space="preserve"> area.</w:t>
            </w:r>
          </w:p>
          <w:p w14:paraId="08B7F3C7" w14:textId="77777777" w:rsidR="00E952E0" w:rsidRDefault="00E952E0" w:rsidP="002B77AA"/>
          <w:p w14:paraId="140FDFCE" w14:textId="77777777" w:rsidR="00E952E0" w:rsidRDefault="00E952E0" w:rsidP="002B77AA">
            <w:r>
              <w:t xml:space="preserve">Core IMPACTS refers to the core curriculum, which provides students with essential knowledge in foundational academic areas. This course will help master course content, and support students’ broad academic and career goals. </w:t>
            </w:r>
          </w:p>
          <w:p w14:paraId="40099264" w14:textId="77777777" w:rsidR="00E952E0" w:rsidRDefault="00E952E0" w:rsidP="002B77AA"/>
          <w:p w14:paraId="4A41D4C7" w14:textId="35ADB838" w:rsidR="00E952E0" w:rsidRDefault="00F57982" w:rsidP="002B77AA">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r w:rsidR="00E952E0">
              <w:t xml:space="preserve">  </w:t>
            </w:r>
          </w:p>
          <w:p w14:paraId="5A8CB6F3" w14:textId="77777777" w:rsidR="00E952E0" w:rsidRPr="00B107E7" w:rsidRDefault="00E952E0" w:rsidP="00E952E0">
            <w:pPr>
              <w:pStyle w:val="ListParagraph"/>
              <w:numPr>
                <w:ilvl w:val="0"/>
                <w:numId w:val="21"/>
              </w:numPr>
              <w:rPr>
                <w:b/>
                <w:bCs/>
              </w:rPr>
            </w:pPr>
            <w:r w:rsidRPr="00B107E7">
              <w:rPr>
                <w:rFonts w:cs="Arial"/>
              </w:rPr>
              <w:t>How do I understand human experiences and connections?</w:t>
            </w:r>
          </w:p>
          <w:p w14:paraId="63536E41" w14:textId="77777777" w:rsidR="00E952E0" w:rsidRPr="00B107E7" w:rsidRDefault="00E952E0" w:rsidP="002B77AA">
            <w:pPr>
              <w:rPr>
                <w:b/>
                <w:bCs/>
              </w:rPr>
            </w:pPr>
          </w:p>
          <w:p w14:paraId="12B9959F" w14:textId="77777777" w:rsidR="00E952E0" w:rsidRDefault="00E952E0" w:rsidP="002B77AA">
            <w:r>
              <w:t xml:space="preserve">Completion of this course should enable students to meet the following </w:t>
            </w:r>
            <w:r w:rsidRPr="006825A4">
              <w:rPr>
                <w:u w:val="single"/>
              </w:rPr>
              <w:t>Learning Outcome</w:t>
            </w:r>
            <w:r>
              <w:t>:</w:t>
            </w:r>
          </w:p>
          <w:p w14:paraId="74ADBEB7" w14:textId="60448724" w:rsidR="00E952E0" w:rsidRPr="00B107E7" w:rsidRDefault="00E952E0" w:rsidP="00E952E0">
            <w:pPr>
              <w:pStyle w:val="ListParagraph"/>
              <w:numPr>
                <w:ilvl w:val="0"/>
                <w:numId w:val="21"/>
              </w:numPr>
            </w:pPr>
            <w:r w:rsidRPr="00B107E7">
              <w:rPr>
                <w:rFonts w:cs="Arial"/>
              </w:rPr>
              <w:t xml:space="preserve">Students will </w:t>
            </w:r>
            <w:r w:rsidR="00CC65FA">
              <w:rPr>
                <w:rFonts w:cs="Arial"/>
              </w:rPr>
              <w:t xml:space="preserve">effectively </w:t>
            </w:r>
            <w:r w:rsidRPr="00B107E7">
              <w:rPr>
                <w:rFonts w:cs="Arial"/>
              </w:rPr>
              <w:t>analyze the complexity of human behavior, and how historical, economic, political, social, or geographic relationships develop, persist, or change.</w:t>
            </w:r>
          </w:p>
          <w:p w14:paraId="487A5709" w14:textId="77777777" w:rsidR="00E952E0" w:rsidRDefault="00E952E0" w:rsidP="002B77AA"/>
          <w:p w14:paraId="1869C51F" w14:textId="77777777" w:rsidR="00E952E0" w:rsidRDefault="00E952E0" w:rsidP="002B77AA">
            <w:r>
              <w:t xml:space="preserve">Course content, activities and exercises in this course should help students develop the following </w:t>
            </w:r>
            <w:r w:rsidRPr="003D0CB5">
              <w:rPr>
                <w:u w:val="single"/>
              </w:rPr>
              <w:t>Career-Ready Competencies</w:t>
            </w:r>
            <w:r>
              <w:t>:</w:t>
            </w:r>
          </w:p>
          <w:p w14:paraId="2CBBE95D" w14:textId="77777777" w:rsidR="00E952E0" w:rsidRDefault="00E952E0" w:rsidP="00E952E0">
            <w:pPr>
              <w:pStyle w:val="ListParagraph"/>
              <w:numPr>
                <w:ilvl w:val="0"/>
                <w:numId w:val="11"/>
              </w:numPr>
            </w:pPr>
            <w:r>
              <w:t>Intercultural Competence</w:t>
            </w:r>
          </w:p>
          <w:p w14:paraId="3FF469FB" w14:textId="77777777" w:rsidR="00E952E0" w:rsidRDefault="00E952E0" w:rsidP="00E952E0">
            <w:pPr>
              <w:pStyle w:val="ListParagraph"/>
              <w:numPr>
                <w:ilvl w:val="0"/>
                <w:numId w:val="11"/>
              </w:numPr>
            </w:pPr>
            <w:r>
              <w:t>Perspective-Taking</w:t>
            </w:r>
          </w:p>
          <w:p w14:paraId="1E9289D1" w14:textId="77777777" w:rsidR="00E952E0" w:rsidRPr="00517B53" w:rsidRDefault="00E952E0" w:rsidP="00E952E0">
            <w:pPr>
              <w:pStyle w:val="ListParagraph"/>
              <w:numPr>
                <w:ilvl w:val="0"/>
                <w:numId w:val="11"/>
              </w:numPr>
            </w:pPr>
            <w:r>
              <w:t>Persuasion</w:t>
            </w:r>
          </w:p>
          <w:p w14:paraId="76BDE346" w14:textId="77777777" w:rsidR="00E952E0" w:rsidRDefault="00E952E0" w:rsidP="002B77AA"/>
        </w:tc>
      </w:tr>
    </w:tbl>
    <w:p w14:paraId="3870D699" w14:textId="77777777" w:rsidR="00E952E0" w:rsidRDefault="00E952E0" w:rsidP="00E952E0">
      <w:pPr>
        <w:rPr>
          <w:rFonts w:cs="Arial"/>
        </w:rPr>
      </w:pPr>
    </w:p>
    <w:p w14:paraId="38232FE6" w14:textId="77777777" w:rsidR="00947487" w:rsidRDefault="00947487">
      <w:pPr>
        <w:rPr>
          <w:rFonts w:cs="Arial"/>
        </w:rPr>
      </w:pPr>
    </w:p>
    <w:sectPr w:rsidR="00947487" w:rsidSect="00F66F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B2B0" w14:textId="77777777" w:rsidR="00164733" w:rsidRDefault="00164733" w:rsidP="00E653BD">
      <w:r>
        <w:separator/>
      </w:r>
    </w:p>
  </w:endnote>
  <w:endnote w:type="continuationSeparator" w:id="0">
    <w:p w14:paraId="294DAA06" w14:textId="77777777" w:rsidR="00164733" w:rsidRDefault="00164733" w:rsidP="00E6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939383"/>
      <w:docPartObj>
        <w:docPartGallery w:val="Page Numbers (Bottom of Page)"/>
        <w:docPartUnique/>
      </w:docPartObj>
    </w:sdtPr>
    <w:sdtEndPr/>
    <w:sdtContent>
      <w:sdt>
        <w:sdtPr>
          <w:id w:val="1728636285"/>
          <w:docPartObj>
            <w:docPartGallery w:val="Page Numbers (Top of Page)"/>
            <w:docPartUnique/>
          </w:docPartObj>
        </w:sdtPr>
        <w:sdtEndPr/>
        <w:sdtContent>
          <w:p w14:paraId="38C2046C" w14:textId="2E85B8EB" w:rsidR="00024E5B" w:rsidRDefault="00024E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8EE208" w14:textId="77777777" w:rsidR="0055147E" w:rsidRDefault="0055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3C89" w14:textId="77777777" w:rsidR="00164733" w:rsidRDefault="00164733" w:rsidP="00E653BD">
      <w:r>
        <w:separator/>
      </w:r>
    </w:p>
  </w:footnote>
  <w:footnote w:type="continuationSeparator" w:id="0">
    <w:p w14:paraId="31E0A968" w14:textId="77777777" w:rsidR="00164733" w:rsidRDefault="00164733" w:rsidP="00E6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0BA7" w14:textId="3EF6E9C5" w:rsidR="00A53ABA" w:rsidRDefault="00A53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D5D"/>
    <w:multiLevelType w:val="hybridMultilevel"/>
    <w:tmpl w:val="2FB6A752"/>
    <w:lvl w:ilvl="0" w:tplc="BC024336">
      <w:start w:val="4"/>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121E0"/>
    <w:multiLevelType w:val="hybridMultilevel"/>
    <w:tmpl w:val="CDCE0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63C39"/>
    <w:multiLevelType w:val="hybridMultilevel"/>
    <w:tmpl w:val="4B2C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F4822"/>
    <w:multiLevelType w:val="hybridMultilevel"/>
    <w:tmpl w:val="1E04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97417"/>
    <w:multiLevelType w:val="hybridMultilevel"/>
    <w:tmpl w:val="A02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F6E9F"/>
    <w:multiLevelType w:val="hybridMultilevel"/>
    <w:tmpl w:val="1D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418D9"/>
    <w:multiLevelType w:val="hybridMultilevel"/>
    <w:tmpl w:val="FC6A2DA2"/>
    <w:lvl w:ilvl="0" w:tplc="0409000F">
      <w:start w:val="1"/>
      <w:numFmt w:val="decimal"/>
      <w:lvlText w:val="%1."/>
      <w:lvlJc w:val="left"/>
      <w:pPr>
        <w:ind w:left="360" w:hanging="360"/>
      </w:pPr>
    </w:lvl>
    <w:lvl w:ilvl="1" w:tplc="A21A5CD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E85032"/>
    <w:multiLevelType w:val="hybridMultilevel"/>
    <w:tmpl w:val="CC707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715EBA"/>
    <w:multiLevelType w:val="hybridMultilevel"/>
    <w:tmpl w:val="2E4C89D2"/>
    <w:lvl w:ilvl="0" w:tplc="C37037C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D47C6"/>
    <w:multiLevelType w:val="hybridMultilevel"/>
    <w:tmpl w:val="625CFABC"/>
    <w:lvl w:ilvl="0" w:tplc="35AEBA7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43536"/>
    <w:multiLevelType w:val="hybridMultilevel"/>
    <w:tmpl w:val="3D6CA498"/>
    <w:lvl w:ilvl="0" w:tplc="02408B1C">
      <w:start w:val="1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9731351"/>
    <w:multiLevelType w:val="hybridMultilevel"/>
    <w:tmpl w:val="4B26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3668A"/>
    <w:multiLevelType w:val="hybridMultilevel"/>
    <w:tmpl w:val="75EC7524"/>
    <w:lvl w:ilvl="0" w:tplc="D1506E0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2264821">
    <w:abstractNumId w:val="11"/>
  </w:num>
  <w:num w:numId="2" w16cid:durableId="696009295">
    <w:abstractNumId w:val="5"/>
  </w:num>
  <w:num w:numId="3" w16cid:durableId="1102649004">
    <w:abstractNumId w:val="18"/>
  </w:num>
  <w:num w:numId="4" w16cid:durableId="1013995216">
    <w:abstractNumId w:val="6"/>
  </w:num>
  <w:num w:numId="5" w16cid:durableId="807361384">
    <w:abstractNumId w:val="13"/>
  </w:num>
  <w:num w:numId="6" w16cid:durableId="1690179804">
    <w:abstractNumId w:val="4"/>
  </w:num>
  <w:num w:numId="7" w16cid:durableId="1652438885">
    <w:abstractNumId w:val="20"/>
  </w:num>
  <w:num w:numId="8" w16cid:durableId="1469780463">
    <w:abstractNumId w:val="0"/>
  </w:num>
  <w:num w:numId="9" w16cid:durableId="828063280">
    <w:abstractNumId w:val="12"/>
  </w:num>
  <w:num w:numId="10" w16cid:durableId="1948346875">
    <w:abstractNumId w:val="17"/>
  </w:num>
  <w:num w:numId="11" w16cid:durableId="186066752">
    <w:abstractNumId w:val="8"/>
  </w:num>
  <w:num w:numId="12" w16cid:durableId="1776249261">
    <w:abstractNumId w:val="2"/>
  </w:num>
  <w:num w:numId="13" w16cid:durableId="1585257036">
    <w:abstractNumId w:val="7"/>
  </w:num>
  <w:num w:numId="14" w16cid:durableId="2057386279">
    <w:abstractNumId w:val="3"/>
  </w:num>
  <w:num w:numId="15" w16cid:durableId="1421633539">
    <w:abstractNumId w:val="15"/>
  </w:num>
  <w:num w:numId="16" w16cid:durableId="2011831143">
    <w:abstractNumId w:val="19"/>
  </w:num>
  <w:num w:numId="17" w16cid:durableId="30737265">
    <w:abstractNumId w:val="9"/>
  </w:num>
  <w:num w:numId="18" w16cid:durableId="1175002512">
    <w:abstractNumId w:val="14"/>
  </w:num>
  <w:num w:numId="19" w16cid:durableId="1590120435">
    <w:abstractNumId w:val="16"/>
  </w:num>
  <w:num w:numId="20" w16cid:durableId="1635603564">
    <w:abstractNumId w:val="1"/>
  </w:num>
  <w:num w:numId="21" w16cid:durableId="21193729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8"/>
    <w:rsid w:val="00001258"/>
    <w:rsid w:val="000028D2"/>
    <w:rsid w:val="000047C5"/>
    <w:rsid w:val="00004AC5"/>
    <w:rsid w:val="00010BBB"/>
    <w:rsid w:val="00014D83"/>
    <w:rsid w:val="000176AA"/>
    <w:rsid w:val="00022FE7"/>
    <w:rsid w:val="00024E5B"/>
    <w:rsid w:val="00025B5E"/>
    <w:rsid w:val="000263C2"/>
    <w:rsid w:val="00026A40"/>
    <w:rsid w:val="00027715"/>
    <w:rsid w:val="00040436"/>
    <w:rsid w:val="00040DF9"/>
    <w:rsid w:val="000434B5"/>
    <w:rsid w:val="00044AC3"/>
    <w:rsid w:val="0004689B"/>
    <w:rsid w:val="00063446"/>
    <w:rsid w:val="0006572F"/>
    <w:rsid w:val="00066E36"/>
    <w:rsid w:val="00073359"/>
    <w:rsid w:val="00077A9F"/>
    <w:rsid w:val="00083EED"/>
    <w:rsid w:val="00084F95"/>
    <w:rsid w:val="00087C50"/>
    <w:rsid w:val="00093985"/>
    <w:rsid w:val="000A0BCC"/>
    <w:rsid w:val="000A635B"/>
    <w:rsid w:val="000B0872"/>
    <w:rsid w:val="000B5539"/>
    <w:rsid w:val="000C19DA"/>
    <w:rsid w:val="000C30F8"/>
    <w:rsid w:val="000E5DBE"/>
    <w:rsid w:val="000F0EDE"/>
    <w:rsid w:val="000F4AE6"/>
    <w:rsid w:val="00102F1C"/>
    <w:rsid w:val="00105EC9"/>
    <w:rsid w:val="00107300"/>
    <w:rsid w:val="001101FF"/>
    <w:rsid w:val="00111677"/>
    <w:rsid w:val="00111D00"/>
    <w:rsid w:val="00115751"/>
    <w:rsid w:val="00115F2A"/>
    <w:rsid w:val="0011712E"/>
    <w:rsid w:val="00117FE9"/>
    <w:rsid w:val="00122913"/>
    <w:rsid w:val="00125594"/>
    <w:rsid w:val="00130CF0"/>
    <w:rsid w:val="00143F57"/>
    <w:rsid w:val="00150F3B"/>
    <w:rsid w:val="001532F8"/>
    <w:rsid w:val="0015445D"/>
    <w:rsid w:val="00154726"/>
    <w:rsid w:val="0015692A"/>
    <w:rsid w:val="00164733"/>
    <w:rsid w:val="00165404"/>
    <w:rsid w:val="00167D42"/>
    <w:rsid w:val="00172434"/>
    <w:rsid w:val="00184115"/>
    <w:rsid w:val="00186601"/>
    <w:rsid w:val="001878EF"/>
    <w:rsid w:val="001A0044"/>
    <w:rsid w:val="001A0D0F"/>
    <w:rsid w:val="001A2438"/>
    <w:rsid w:val="001A3F5F"/>
    <w:rsid w:val="001B20F8"/>
    <w:rsid w:val="001B542A"/>
    <w:rsid w:val="001B6889"/>
    <w:rsid w:val="001B758B"/>
    <w:rsid w:val="001C365E"/>
    <w:rsid w:val="001C3E30"/>
    <w:rsid w:val="001C4846"/>
    <w:rsid w:val="001C69CF"/>
    <w:rsid w:val="001C70A5"/>
    <w:rsid w:val="001D0EF8"/>
    <w:rsid w:val="001D71F4"/>
    <w:rsid w:val="001E296C"/>
    <w:rsid w:val="001E3BE0"/>
    <w:rsid w:val="001E7105"/>
    <w:rsid w:val="001F0611"/>
    <w:rsid w:val="001F32B0"/>
    <w:rsid w:val="00200ED6"/>
    <w:rsid w:val="00203963"/>
    <w:rsid w:val="00213B49"/>
    <w:rsid w:val="0023397B"/>
    <w:rsid w:val="00235001"/>
    <w:rsid w:val="00240BDD"/>
    <w:rsid w:val="00247588"/>
    <w:rsid w:val="00250258"/>
    <w:rsid w:val="0025128A"/>
    <w:rsid w:val="002515EF"/>
    <w:rsid w:val="00251898"/>
    <w:rsid w:val="002560D6"/>
    <w:rsid w:val="002607A3"/>
    <w:rsid w:val="00261EBB"/>
    <w:rsid w:val="00267DAB"/>
    <w:rsid w:val="00283295"/>
    <w:rsid w:val="002863C9"/>
    <w:rsid w:val="00291570"/>
    <w:rsid w:val="00292197"/>
    <w:rsid w:val="00294969"/>
    <w:rsid w:val="002A5B61"/>
    <w:rsid w:val="002A7AA9"/>
    <w:rsid w:val="002B0FC0"/>
    <w:rsid w:val="002B27A3"/>
    <w:rsid w:val="002B5062"/>
    <w:rsid w:val="002D0BC6"/>
    <w:rsid w:val="002D6A0A"/>
    <w:rsid w:val="002E3ADF"/>
    <w:rsid w:val="002F0FF3"/>
    <w:rsid w:val="002F1869"/>
    <w:rsid w:val="002F2170"/>
    <w:rsid w:val="002F46D6"/>
    <w:rsid w:val="002F6DD0"/>
    <w:rsid w:val="002F7601"/>
    <w:rsid w:val="00301103"/>
    <w:rsid w:val="00303131"/>
    <w:rsid w:val="003106D7"/>
    <w:rsid w:val="00314066"/>
    <w:rsid w:val="00315C6F"/>
    <w:rsid w:val="00324B7F"/>
    <w:rsid w:val="00332BFD"/>
    <w:rsid w:val="00347680"/>
    <w:rsid w:val="003525A5"/>
    <w:rsid w:val="00356743"/>
    <w:rsid w:val="00356DE8"/>
    <w:rsid w:val="00361431"/>
    <w:rsid w:val="00361EB3"/>
    <w:rsid w:val="003747F1"/>
    <w:rsid w:val="00376E00"/>
    <w:rsid w:val="00387660"/>
    <w:rsid w:val="00387D91"/>
    <w:rsid w:val="00390634"/>
    <w:rsid w:val="00392F9E"/>
    <w:rsid w:val="00395478"/>
    <w:rsid w:val="003A7C7B"/>
    <w:rsid w:val="003B20FE"/>
    <w:rsid w:val="003B69A7"/>
    <w:rsid w:val="003C324F"/>
    <w:rsid w:val="003D67F3"/>
    <w:rsid w:val="003D70B2"/>
    <w:rsid w:val="003E0D1D"/>
    <w:rsid w:val="003E1FA8"/>
    <w:rsid w:val="003E39F6"/>
    <w:rsid w:val="003F29FC"/>
    <w:rsid w:val="003F31F0"/>
    <w:rsid w:val="003F61DD"/>
    <w:rsid w:val="003F6F91"/>
    <w:rsid w:val="00401254"/>
    <w:rsid w:val="00401CD9"/>
    <w:rsid w:val="004052E5"/>
    <w:rsid w:val="004126A7"/>
    <w:rsid w:val="00423CF1"/>
    <w:rsid w:val="0042673B"/>
    <w:rsid w:val="00430A77"/>
    <w:rsid w:val="0043744F"/>
    <w:rsid w:val="00437C7A"/>
    <w:rsid w:val="00437D1C"/>
    <w:rsid w:val="004454AE"/>
    <w:rsid w:val="004547F0"/>
    <w:rsid w:val="00461FAD"/>
    <w:rsid w:val="00462B91"/>
    <w:rsid w:val="00465039"/>
    <w:rsid w:val="004705C6"/>
    <w:rsid w:val="00470AF8"/>
    <w:rsid w:val="00471438"/>
    <w:rsid w:val="00473F18"/>
    <w:rsid w:val="00474D50"/>
    <w:rsid w:val="00482B8D"/>
    <w:rsid w:val="00482F55"/>
    <w:rsid w:val="004908D9"/>
    <w:rsid w:val="00490C3A"/>
    <w:rsid w:val="004920E4"/>
    <w:rsid w:val="00497259"/>
    <w:rsid w:val="004A7249"/>
    <w:rsid w:val="004B44EC"/>
    <w:rsid w:val="004C30FF"/>
    <w:rsid w:val="004C5BBF"/>
    <w:rsid w:val="004D051D"/>
    <w:rsid w:val="004D2766"/>
    <w:rsid w:val="004D511A"/>
    <w:rsid w:val="004D78F6"/>
    <w:rsid w:val="004E1791"/>
    <w:rsid w:val="004E2FBF"/>
    <w:rsid w:val="004F07FF"/>
    <w:rsid w:val="004F1C50"/>
    <w:rsid w:val="004F5FB8"/>
    <w:rsid w:val="004F660A"/>
    <w:rsid w:val="00501E29"/>
    <w:rsid w:val="0051230E"/>
    <w:rsid w:val="00513F06"/>
    <w:rsid w:val="00515DE8"/>
    <w:rsid w:val="0052181A"/>
    <w:rsid w:val="00527B15"/>
    <w:rsid w:val="00530AA1"/>
    <w:rsid w:val="00532608"/>
    <w:rsid w:val="0053789D"/>
    <w:rsid w:val="0055147E"/>
    <w:rsid w:val="00555127"/>
    <w:rsid w:val="00556727"/>
    <w:rsid w:val="00557DE5"/>
    <w:rsid w:val="005722E5"/>
    <w:rsid w:val="00574A95"/>
    <w:rsid w:val="00575A7F"/>
    <w:rsid w:val="00581F10"/>
    <w:rsid w:val="005862FF"/>
    <w:rsid w:val="005863CA"/>
    <w:rsid w:val="00586DF9"/>
    <w:rsid w:val="0059003B"/>
    <w:rsid w:val="00596BF0"/>
    <w:rsid w:val="005976D2"/>
    <w:rsid w:val="005A4A68"/>
    <w:rsid w:val="005A7BD4"/>
    <w:rsid w:val="005B50EF"/>
    <w:rsid w:val="005B6636"/>
    <w:rsid w:val="005B79C4"/>
    <w:rsid w:val="005C37FB"/>
    <w:rsid w:val="005C4D4C"/>
    <w:rsid w:val="005D6AF7"/>
    <w:rsid w:val="005E2EB7"/>
    <w:rsid w:val="005E3CDE"/>
    <w:rsid w:val="005F433A"/>
    <w:rsid w:val="005F45B5"/>
    <w:rsid w:val="005F4FBF"/>
    <w:rsid w:val="00600365"/>
    <w:rsid w:val="00603EFE"/>
    <w:rsid w:val="00604DE0"/>
    <w:rsid w:val="00607416"/>
    <w:rsid w:val="006106F8"/>
    <w:rsid w:val="006124F2"/>
    <w:rsid w:val="0061291D"/>
    <w:rsid w:val="00614A56"/>
    <w:rsid w:val="00620913"/>
    <w:rsid w:val="00625B28"/>
    <w:rsid w:val="0062742D"/>
    <w:rsid w:val="0063284E"/>
    <w:rsid w:val="00633160"/>
    <w:rsid w:val="00647145"/>
    <w:rsid w:val="006508E6"/>
    <w:rsid w:val="0065091C"/>
    <w:rsid w:val="006518C7"/>
    <w:rsid w:val="006623CB"/>
    <w:rsid w:val="006667C6"/>
    <w:rsid w:val="006673E9"/>
    <w:rsid w:val="00670C8A"/>
    <w:rsid w:val="00673A77"/>
    <w:rsid w:val="006771C1"/>
    <w:rsid w:val="00677EDD"/>
    <w:rsid w:val="006804F5"/>
    <w:rsid w:val="006825A4"/>
    <w:rsid w:val="006837FC"/>
    <w:rsid w:val="00683C07"/>
    <w:rsid w:val="006871C0"/>
    <w:rsid w:val="00695D57"/>
    <w:rsid w:val="00696288"/>
    <w:rsid w:val="0069671A"/>
    <w:rsid w:val="006B287B"/>
    <w:rsid w:val="006B3293"/>
    <w:rsid w:val="006B5C2B"/>
    <w:rsid w:val="006C2BD9"/>
    <w:rsid w:val="006D190A"/>
    <w:rsid w:val="006E42AF"/>
    <w:rsid w:val="006E7FA9"/>
    <w:rsid w:val="006ED042"/>
    <w:rsid w:val="007055A0"/>
    <w:rsid w:val="0070709C"/>
    <w:rsid w:val="007107C0"/>
    <w:rsid w:val="00711895"/>
    <w:rsid w:val="00712380"/>
    <w:rsid w:val="0072366D"/>
    <w:rsid w:val="00731056"/>
    <w:rsid w:val="00731C4F"/>
    <w:rsid w:val="00731DC0"/>
    <w:rsid w:val="007332E4"/>
    <w:rsid w:val="00734104"/>
    <w:rsid w:val="00740A9B"/>
    <w:rsid w:val="007472C0"/>
    <w:rsid w:val="00751B42"/>
    <w:rsid w:val="00752748"/>
    <w:rsid w:val="00762589"/>
    <w:rsid w:val="00763E09"/>
    <w:rsid w:val="00763FD8"/>
    <w:rsid w:val="007714F7"/>
    <w:rsid w:val="00784087"/>
    <w:rsid w:val="00785F92"/>
    <w:rsid w:val="0079336F"/>
    <w:rsid w:val="007971E8"/>
    <w:rsid w:val="007A31A5"/>
    <w:rsid w:val="007A6377"/>
    <w:rsid w:val="007C0243"/>
    <w:rsid w:val="007C0348"/>
    <w:rsid w:val="007C4DE9"/>
    <w:rsid w:val="007D3E52"/>
    <w:rsid w:val="007D61AE"/>
    <w:rsid w:val="007E6768"/>
    <w:rsid w:val="007F0BDE"/>
    <w:rsid w:val="00800412"/>
    <w:rsid w:val="00800E18"/>
    <w:rsid w:val="0080283B"/>
    <w:rsid w:val="00815DE4"/>
    <w:rsid w:val="008247AE"/>
    <w:rsid w:val="00833604"/>
    <w:rsid w:val="008543A1"/>
    <w:rsid w:val="00861468"/>
    <w:rsid w:val="00863276"/>
    <w:rsid w:val="00865CAD"/>
    <w:rsid w:val="008737A4"/>
    <w:rsid w:val="00883838"/>
    <w:rsid w:val="008918EE"/>
    <w:rsid w:val="008961EE"/>
    <w:rsid w:val="008A00D8"/>
    <w:rsid w:val="008A227B"/>
    <w:rsid w:val="008A6EE3"/>
    <w:rsid w:val="008B361E"/>
    <w:rsid w:val="008B3AA1"/>
    <w:rsid w:val="008B3D01"/>
    <w:rsid w:val="008B7CD3"/>
    <w:rsid w:val="008D1441"/>
    <w:rsid w:val="008D1EE2"/>
    <w:rsid w:val="008D7719"/>
    <w:rsid w:val="008D7ABB"/>
    <w:rsid w:val="008E68E0"/>
    <w:rsid w:val="008F1818"/>
    <w:rsid w:val="008F30D5"/>
    <w:rsid w:val="00903E72"/>
    <w:rsid w:val="00904654"/>
    <w:rsid w:val="0090746D"/>
    <w:rsid w:val="00913A84"/>
    <w:rsid w:val="00916D08"/>
    <w:rsid w:val="00917663"/>
    <w:rsid w:val="0092067F"/>
    <w:rsid w:val="009229E8"/>
    <w:rsid w:val="00923C62"/>
    <w:rsid w:val="00930841"/>
    <w:rsid w:val="00937184"/>
    <w:rsid w:val="00947487"/>
    <w:rsid w:val="00950191"/>
    <w:rsid w:val="009518A1"/>
    <w:rsid w:val="00952912"/>
    <w:rsid w:val="00956ECE"/>
    <w:rsid w:val="0096356B"/>
    <w:rsid w:val="0096654B"/>
    <w:rsid w:val="00974AA9"/>
    <w:rsid w:val="00976313"/>
    <w:rsid w:val="00981BD0"/>
    <w:rsid w:val="00983346"/>
    <w:rsid w:val="00983C63"/>
    <w:rsid w:val="009867D6"/>
    <w:rsid w:val="0098706D"/>
    <w:rsid w:val="009874FE"/>
    <w:rsid w:val="00994FC8"/>
    <w:rsid w:val="009A3E4B"/>
    <w:rsid w:val="009A6318"/>
    <w:rsid w:val="009A6D06"/>
    <w:rsid w:val="009B08DA"/>
    <w:rsid w:val="009B256C"/>
    <w:rsid w:val="009B7A09"/>
    <w:rsid w:val="009C477E"/>
    <w:rsid w:val="009C6956"/>
    <w:rsid w:val="009D02D6"/>
    <w:rsid w:val="009D0F4D"/>
    <w:rsid w:val="009E3653"/>
    <w:rsid w:val="009E4AB5"/>
    <w:rsid w:val="00A00A15"/>
    <w:rsid w:val="00A00A17"/>
    <w:rsid w:val="00A06099"/>
    <w:rsid w:val="00A14E13"/>
    <w:rsid w:val="00A170DA"/>
    <w:rsid w:val="00A20BDE"/>
    <w:rsid w:val="00A20D65"/>
    <w:rsid w:val="00A23E7D"/>
    <w:rsid w:val="00A3194E"/>
    <w:rsid w:val="00A35E8D"/>
    <w:rsid w:val="00A425F9"/>
    <w:rsid w:val="00A44BED"/>
    <w:rsid w:val="00A44D34"/>
    <w:rsid w:val="00A45EEA"/>
    <w:rsid w:val="00A52CD4"/>
    <w:rsid w:val="00A53ABA"/>
    <w:rsid w:val="00A54314"/>
    <w:rsid w:val="00A572E2"/>
    <w:rsid w:val="00A632F7"/>
    <w:rsid w:val="00A64AC9"/>
    <w:rsid w:val="00A64C32"/>
    <w:rsid w:val="00A64FC7"/>
    <w:rsid w:val="00A72C87"/>
    <w:rsid w:val="00A742F2"/>
    <w:rsid w:val="00AA2094"/>
    <w:rsid w:val="00AB06F3"/>
    <w:rsid w:val="00AB1957"/>
    <w:rsid w:val="00AB1E61"/>
    <w:rsid w:val="00AB31E0"/>
    <w:rsid w:val="00AB61EF"/>
    <w:rsid w:val="00AC576C"/>
    <w:rsid w:val="00AC75D6"/>
    <w:rsid w:val="00AD2338"/>
    <w:rsid w:val="00AE1CE6"/>
    <w:rsid w:val="00AE252D"/>
    <w:rsid w:val="00AE6558"/>
    <w:rsid w:val="00AF3EB8"/>
    <w:rsid w:val="00B001C4"/>
    <w:rsid w:val="00B011B5"/>
    <w:rsid w:val="00B04916"/>
    <w:rsid w:val="00B10212"/>
    <w:rsid w:val="00B1393F"/>
    <w:rsid w:val="00B1625A"/>
    <w:rsid w:val="00B2078C"/>
    <w:rsid w:val="00B22907"/>
    <w:rsid w:val="00B33EB3"/>
    <w:rsid w:val="00B37715"/>
    <w:rsid w:val="00B431B0"/>
    <w:rsid w:val="00B44BA9"/>
    <w:rsid w:val="00B730C6"/>
    <w:rsid w:val="00B747A8"/>
    <w:rsid w:val="00B74909"/>
    <w:rsid w:val="00B76B5B"/>
    <w:rsid w:val="00B8019D"/>
    <w:rsid w:val="00B81183"/>
    <w:rsid w:val="00B8274B"/>
    <w:rsid w:val="00B8676F"/>
    <w:rsid w:val="00B93CBC"/>
    <w:rsid w:val="00B93F55"/>
    <w:rsid w:val="00BB01BC"/>
    <w:rsid w:val="00BB2B19"/>
    <w:rsid w:val="00BB4353"/>
    <w:rsid w:val="00BC6A6E"/>
    <w:rsid w:val="00BD031B"/>
    <w:rsid w:val="00BE22FA"/>
    <w:rsid w:val="00BE2910"/>
    <w:rsid w:val="00BE3B65"/>
    <w:rsid w:val="00BE50C0"/>
    <w:rsid w:val="00BF1926"/>
    <w:rsid w:val="00BF4332"/>
    <w:rsid w:val="00BF5F8C"/>
    <w:rsid w:val="00C034DF"/>
    <w:rsid w:val="00C05D7F"/>
    <w:rsid w:val="00C23DC0"/>
    <w:rsid w:val="00C53A78"/>
    <w:rsid w:val="00C57692"/>
    <w:rsid w:val="00C66628"/>
    <w:rsid w:val="00C84D2B"/>
    <w:rsid w:val="00C85A4A"/>
    <w:rsid w:val="00C85D93"/>
    <w:rsid w:val="00C9124C"/>
    <w:rsid w:val="00C91C98"/>
    <w:rsid w:val="00C955EA"/>
    <w:rsid w:val="00C974F3"/>
    <w:rsid w:val="00C978BE"/>
    <w:rsid w:val="00CA3476"/>
    <w:rsid w:val="00CA53FB"/>
    <w:rsid w:val="00CA6EB2"/>
    <w:rsid w:val="00CA7124"/>
    <w:rsid w:val="00CB4048"/>
    <w:rsid w:val="00CB4379"/>
    <w:rsid w:val="00CB604E"/>
    <w:rsid w:val="00CB7D91"/>
    <w:rsid w:val="00CC1D7D"/>
    <w:rsid w:val="00CC3666"/>
    <w:rsid w:val="00CC65FA"/>
    <w:rsid w:val="00CD5803"/>
    <w:rsid w:val="00CE34FD"/>
    <w:rsid w:val="00CE524E"/>
    <w:rsid w:val="00CE6CED"/>
    <w:rsid w:val="00CE75A1"/>
    <w:rsid w:val="00CF2218"/>
    <w:rsid w:val="00CF69BF"/>
    <w:rsid w:val="00CF7E94"/>
    <w:rsid w:val="00D0036C"/>
    <w:rsid w:val="00D01A8F"/>
    <w:rsid w:val="00D02307"/>
    <w:rsid w:val="00D1192B"/>
    <w:rsid w:val="00D1544E"/>
    <w:rsid w:val="00D2161B"/>
    <w:rsid w:val="00D226F8"/>
    <w:rsid w:val="00D27C6D"/>
    <w:rsid w:val="00D32441"/>
    <w:rsid w:val="00D328EF"/>
    <w:rsid w:val="00D36411"/>
    <w:rsid w:val="00D4235F"/>
    <w:rsid w:val="00D51B6D"/>
    <w:rsid w:val="00D536A0"/>
    <w:rsid w:val="00D56FCA"/>
    <w:rsid w:val="00D70EE2"/>
    <w:rsid w:val="00D722B2"/>
    <w:rsid w:val="00D745AC"/>
    <w:rsid w:val="00D83057"/>
    <w:rsid w:val="00D86F9B"/>
    <w:rsid w:val="00D873A5"/>
    <w:rsid w:val="00D90D6B"/>
    <w:rsid w:val="00D91367"/>
    <w:rsid w:val="00D92B63"/>
    <w:rsid w:val="00D94F04"/>
    <w:rsid w:val="00D9775D"/>
    <w:rsid w:val="00DA1304"/>
    <w:rsid w:val="00DB0A5A"/>
    <w:rsid w:val="00DC3539"/>
    <w:rsid w:val="00DD1F19"/>
    <w:rsid w:val="00DD2A8E"/>
    <w:rsid w:val="00DD3A68"/>
    <w:rsid w:val="00DE3094"/>
    <w:rsid w:val="00DE52DE"/>
    <w:rsid w:val="00DE6E96"/>
    <w:rsid w:val="00DF00F8"/>
    <w:rsid w:val="00DF7347"/>
    <w:rsid w:val="00DF77F4"/>
    <w:rsid w:val="00E06F0C"/>
    <w:rsid w:val="00E12C67"/>
    <w:rsid w:val="00E12D12"/>
    <w:rsid w:val="00E12E00"/>
    <w:rsid w:val="00E16792"/>
    <w:rsid w:val="00E25D7B"/>
    <w:rsid w:val="00E26AEE"/>
    <w:rsid w:val="00E26F1B"/>
    <w:rsid w:val="00E35440"/>
    <w:rsid w:val="00E35D30"/>
    <w:rsid w:val="00E37B4F"/>
    <w:rsid w:val="00E39A08"/>
    <w:rsid w:val="00E468F4"/>
    <w:rsid w:val="00E54C53"/>
    <w:rsid w:val="00E54F16"/>
    <w:rsid w:val="00E653BD"/>
    <w:rsid w:val="00E75911"/>
    <w:rsid w:val="00E84F85"/>
    <w:rsid w:val="00E952E0"/>
    <w:rsid w:val="00E971FE"/>
    <w:rsid w:val="00EB6923"/>
    <w:rsid w:val="00EB7384"/>
    <w:rsid w:val="00EC5F4A"/>
    <w:rsid w:val="00EC6746"/>
    <w:rsid w:val="00ED05DA"/>
    <w:rsid w:val="00ED6B54"/>
    <w:rsid w:val="00ED6DE2"/>
    <w:rsid w:val="00EE120C"/>
    <w:rsid w:val="00EE79FF"/>
    <w:rsid w:val="00EF3991"/>
    <w:rsid w:val="00F039C4"/>
    <w:rsid w:val="00F051EC"/>
    <w:rsid w:val="00F10C49"/>
    <w:rsid w:val="00F22279"/>
    <w:rsid w:val="00F26091"/>
    <w:rsid w:val="00F26DCF"/>
    <w:rsid w:val="00F34FDC"/>
    <w:rsid w:val="00F36620"/>
    <w:rsid w:val="00F36A47"/>
    <w:rsid w:val="00F46A70"/>
    <w:rsid w:val="00F57982"/>
    <w:rsid w:val="00F60F12"/>
    <w:rsid w:val="00F635D1"/>
    <w:rsid w:val="00F66F05"/>
    <w:rsid w:val="00F67C1E"/>
    <w:rsid w:val="00F76141"/>
    <w:rsid w:val="00F807F2"/>
    <w:rsid w:val="00F85715"/>
    <w:rsid w:val="00F912A3"/>
    <w:rsid w:val="00F965B9"/>
    <w:rsid w:val="00F96D32"/>
    <w:rsid w:val="00FA3796"/>
    <w:rsid w:val="00FA59E3"/>
    <w:rsid w:val="00FB767C"/>
    <w:rsid w:val="00FC3D55"/>
    <w:rsid w:val="00FC5A5F"/>
    <w:rsid w:val="00FD6ECA"/>
    <w:rsid w:val="00FE215E"/>
    <w:rsid w:val="00FE296D"/>
    <w:rsid w:val="00FE5817"/>
    <w:rsid w:val="00FF1A6F"/>
    <w:rsid w:val="0133C1C3"/>
    <w:rsid w:val="01BD151F"/>
    <w:rsid w:val="02093255"/>
    <w:rsid w:val="021A3D5B"/>
    <w:rsid w:val="022F3243"/>
    <w:rsid w:val="02368594"/>
    <w:rsid w:val="0253A077"/>
    <w:rsid w:val="027F6A69"/>
    <w:rsid w:val="03065249"/>
    <w:rsid w:val="03102950"/>
    <w:rsid w:val="03577206"/>
    <w:rsid w:val="037198CA"/>
    <w:rsid w:val="0388F444"/>
    <w:rsid w:val="03F8A331"/>
    <w:rsid w:val="048F9D06"/>
    <w:rsid w:val="05C62779"/>
    <w:rsid w:val="05F03786"/>
    <w:rsid w:val="0728566D"/>
    <w:rsid w:val="072BF434"/>
    <w:rsid w:val="07B0855C"/>
    <w:rsid w:val="07E92151"/>
    <w:rsid w:val="0858B41B"/>
    <w:rsid w:val="0969BCEE"/>
    <w:rsid w:val="0B0058D1"/>
    <w:rsid w:val="0C1D19E1"/>
    <w:rsid w:val="0CED1BD6"/>
    <w:rsid w:val="0D1211E5"/>
    <w:rsid w:val="0D1FBCF0"/>
    <w:rsid w:val="0D8C9EB8"/>
    <w:rsid w:val="0E6B2F1B"/>
    <w:rsid w:val="0F021A27"/>
    <w:rsid w:val="0F1119E2"/>
    <w:rsid w:val="0FF000A1"/>
    <w:rsid w:val="1003A34D"/>
    <w:rsid w:val="1084A66A"/>
    <w:rsid w:val="1111B131"/>
    <w:rsid w:val="11760D94"/>
    <w:rsid w:val="130FFB49"/>
    <w:rsid w:val="13CA5159"/>
    <w:rsid w:val="13D4DD90"/>
    <w:rsid w:val="1475E007"/>
    <w:rsid w:val="14B7C7A0"/>
    <w:rsid w:val="14E96191"/>
    <w:rsid w:val="15128B0E"/>
    <w:rsid w:val="15785538"/>
    <w:rsid w:val="159C764F"/>
    <w:rsid w:val="1608F5E4"/>
    <w:rsid w:val="18BA46D8"/>
    <w:rsid w:val="18D9CFC6"/>
    <w:rsid w:val="18F0CD14"/>
    <w:rsid w:val="19F6A2A6"/>
    <w:rsid w:val="1A288CD9"/>
    <w:rsid w:val="1AA14598"/>
    <w:rsid w:val="1BB14410"/>
    <w:rsid w:val="1C5F785D"/>
    <w:rsid w:val="1CA7F534"/>
    <w:rsid w:val="1CAD8BAC"/>
    <w:rsid w:val="1CE9665B"/>
    <w:rsid w:val="1DAE809A"/>
    <w:rsid w:val="1DBDB0A2"/>
    <w:rsid w:val="1E3FF8A3"/>
    <w:rsid w:val="1E54909C"/>
    <w:rsid w:val="1E992CF6"/>
    <w:rsid w:val="1F6F8E9A"/>
    <w:rsid w:val="2000DF06"/>
    <w:rsid w:val="200175D5"/>
    <w:rsid w:val="202D4DC0"/>
    <w:rsid w:val="204047B3"/>
    <w:rsid w:val="218F65AC"/>
    <w:rsid w:val="21FE5EC2"/>
    <w:rsid w:val="226E5C12"/>
    <w:rsid w:val="22705E27"/>
    <w:rsid w:val="22B14B59"/>
    <w:rsid w:val="23F41007"/>
    <w:rsid w:val="24329941"/>
    <w:rsid w:val="243A854E"/>
    <w:rsid w:val="243BEECF"/>
    <w:rsid w:val="2565E4F3"/>
    <w:rsid w:val="257AF77E"/>
    <w:rsid w:val="25EF1339"/>
    <w:rsid w:val="25FBF081"/>
    <w:rsid w:val="2658F8CE"/>
    <w:rsid w:val="265FA281"/>
    <w:rsid w:val="267A94AE"/>
    <w:rsid w:val="269B55BC"/>
    <w:rsid w:val="2790634A"/>
    <w:rsid w:val="2795A36C"/>
    <w:rsid w:val="29087362"/>
    <w:rsid w:val="292EDD0F"/>
    <w:rsid w:val="2959BBE9"/>
    <w:rsid w:val="29974343"/>
    <w:rsid w:val="29BD8A35"/>
    <w:rsid w:val="29FC3BD8"/>
    <w:rsid w:val="29FFDDD5"/>
    <w:rsid w:val="2A4EF708"/>
    <w:rsid w:val="2A56CE83"/>
    <w:rsid w:val="2A6532F8"/>
    <w:rsid w:val="2AEB32D0"/>
    <w:rsid w:val="2B3313A4"/>
    <w:rsid w:val="2B4913D8"/>
    <w:rsid w:val="2B78361B"/>
    <w:rsid w:val="2CB5BBA8"/>
    <w:rsid w:val="2D85441A"/>
    <w:rsid w:val="2DB2511D"/>
    <w:rsid w:val="2E13915D"/>
    <w:rsid w:val="2E1B77EC"/>
    <w:rsid w:val="2E3DA424"/>
    <w:rsid w:val="2E6C7E36"/>
    <w:rsid w:val="2EEDC577"/>
    <w:rsid w:val="2F2BB112"/>
    <w:rsid w:val="2F39C4BB"/>
    <w:rsid w:val="30BCE4DC"/>
    <w:rsid w:val="30D5951C"/>
    <w:rsid w:val="32022EC2"/>
    <w:rsid w:val="3252765F"/>
    <w:rsid w:val="328E0357"/>
    <w:rsid w:val="32AF55A8"/>
    <w:rsid w:val="32F8EC61"/>
    <w:rsid w:val="330B2FC6"/>
    <w:rsid w:val="3311DB2D"/>
    <w:rsid w:val="333FEF59"/>
    <w:rsid w:val="33BCB5BA"/>
    <w:rsid w:val="33CE4520"/>
    <w:rsid w:val="33FF97C2"/>
    <w:rsid w:val="34556086"/>
    <w:rsid w:val="350C8312"/>
    <w:rsid w:val="3533BE1D"/>
    <w:rsid w:val="35F17D43"/>
    <w:rsid w:val="3608D635"/>
    <w:rsid w:val="36191388"/>
    <w:rsid w:val="38728E49"/>
    <w:rsid w:val="38D308E5"/>
    <w:rsid w:val="3A33CEF3"/>
    <w:rsid w:val="3A453476"/>
    <w:rsid w:val="3AB95543"/>
    <w:rsid w:val="3AFCD449"/>
    <w:rsid w:val="3B520F89"/>
    <w:rsid w:val="3B61B728"/>
    <w:rsid w:val="3BE77D43"/>
    <w:rsid w:val="3C09B6B4"/>
    <w:rsid w:val="3C23D204"/>
    <w:rsid w:val="3C31B8D1"/>
    <w:rsid w:val="3C5525A4"/>
    <w:rsid w:val="3CB4F435"/>
    <w:rsid w:val="3CEEBF25"/>
    <w:rsid w:val="3DA9B603"/>
    <w:rsid w:val="3EDE9A7E"/>
    <w:rsid w:val="3EEC6454"/>
    <w:rsid w:val="3F424A69"/>
    <w:rsid w:val="3FE6BB1C"/>
    <w:rsid w:val="40381D08"/>
    <w:rsid w:val="403F9F8F"/>
    <w:rsid w:val="40898EAC"/>
    <w:rsid w:val="4121BB8B"/>
    <w:rsid w:val="41C22FEB"/>
    <w:rsid w:val="41F96FEA"/>
    <w:rsid w:val="420A6009"/>
    <w:rsid w:val="4223D8F3"/>
    <w:rsid w:val="42255F0D"/>
    <w:rsid w:val="422F8073"/>
    <w:rsid w:val="43384D89"/>
    <w:rsid w:val="4388ADB2"/>
    <w:rsid w:val="43982682"/>
    <w:rsid w:val="43C12F6E"/>
    <w:rsid w:val="444C6F0C"/>
    <w:rsid w:val="449D244C"/>
    <w:rsid w:val="4528F7A6"/>
    <w:rsid w:val="45586C82"/>
    <w:rsid w:val="45956B39"/>
    <w:rsid w:val="45DB7452"/>
    <w:rsid w:val="460A7E3A"/>
    <w:rsid w:val="466081A9"/>
    <w:rsid w:val="47031397"/>
    <w:rsid w:val="472DB00A"/>
    <w:rsid w:val="478E823C"/>
    <w:rsid w:val="479054CA"/>
    <w:rsid w:val="47AE727F"/>
    <w:rsid w:val="47C2BBDE"/>
    <w:rsid w:val="47C9931A"/>
    <w:rsid w:val="47D55476"/>
    <w:rsid w:val="47EF8086"/>
    <w:rsid w:val="48551C9F"/>
    <w:rsid w:val="4870F66D"/>
    <w:rsid w:val="488CBDD2"/>
    <w:rsid w:val="4890B162"/>
    <w:rsid w:val="48CCDFB4"/>
    <w:rsid w:val="4977BD95"/>
    <w:rsid w:val="49DCEFA2"/>
    <w:rsid w:val="4B1FDCFB"/>
    <w:rsid w:val="4B91FD90"/>
    <w:rsid w:val="4C0494C8"/>
    <w:rsid w:val="4C28BAF7"/>
    <w:rsid w:val="4C4D0855"/>
    <w:rsid w:val="4C761529"/>
    <w:rsid w:val="4C847453"/>
    <w:rsid w:val="4CAAF4F6"/>
    <w:rsid w:val="4D4573CA"/>
    <w:rsid w:val="4E52865B"/>
    <w:rsid w:val="4E753883"/>
    <w:rsid w:val="4F0EAB99"/>
    <w:rsid w:val="4F605BB9"/>
    <w:rsid w:val="4FB53751"/>
    <w:rsid w:val="4FDE53F9"/>
    <w:rsid w:val="5008DBE9"/>
    <w:rsid w:val="502E6AAA"/>
    <w:rsid w:val="51152CDB"/>
    <w:rsid w:val="51990F29"/>
    <w:rsid w:val="5297BCE1"/>
    <w:rsid w:val="52ABA2FF"/>
    <w:rsid w:val="5302FF85"/>
    <w:rsid w:val="5394E581"/>
    <w:rsid w:val="539D0F75"/>
    <w:rsid w:val="53B8BD2D"/>
    <w:rsid w:val="542BDF56"/>
    <w:rsid w:val="54B6AC9F"/>
    <w:rsid w:val="54E16E22"/>
    <w:rsid w:val="54F2BDEE"/>
    <w:rsid w:val="5603CF12"/>
    <w:rsid w:val="564DBE2F"/>
    <w:rsid w:val="568B91E1"/>
    <w:rsid w:val="56988185"/>
    <w:rsid w:val="5800CD2E"/>
    <w:rsid w:val="58708098"/>
    <w:rsid w:val="58AC6872"/>
    <w:rsid w:val="5922302C"/>
    <w:rsid w:val="59290663"/>
    <w:rsid w:val="5992963D"/>
    <w:rsid w:val="59EDB60A"/>
    <w:rsid w:val="5AA8C746"/>
    <w:rsid w:val="5AD236F1"/>
    <w:rsid w:val="5AE7EE5B"/>
    <w:rsid w:val="5BF3CD29"/>
    <w:rsid w:val="5C406A86"/>
    <w:rsid w:val="5C685B28"/>
    <w:rsid w:val="5D63F8BC"/>
    <w:rsid w:val="5DAB2D2C"/>
    <w:rsid w:val="5DDAAF22"/>
    <w:rsid w:val="5DF5A14F"/>
    <w:rsid w:val="5E17B23D"/>
    <w:rsid w:val="5E4F8AAF"/>
    <w:rsid w:val="5EB549B8"/>
    <w:rsid w:val="6051753D"/>
    <w:rsid w:val="60998EAF"/>
    <w:rsid w:val="614E031F"/>
    <w:rsid w:val="61904C61"/>
    <w:rsid w:val="61D7DB78"/>
    <w:rsid w:val="632D9814"/>
    <w:rsid w:val="6367C535"/>
    <w:rsid w:val="63F744E3"/>
    <w:rsid w:val="641AB72F"/>
    <w:rsid w:val="650050BB"/>
    <w:rsid w:val="65465EDA"/>
    <w:rsid w:val="65E5AADC"/>
    <w:rsid w:val="66135791"/>
    <w:rsid w:val="6672FCF1"/>
    <w:rsid w:val="66879CBF"/>
    <w:rsid w:val="669A2456"/>
    <w:rsid w:val="66F91C57"/>
    <w:rsid w:val="672400FE"/>
    <w:rsid w:val="673C5311"/>
    <w:rsid w:val="694600E3"/>
    <w:rsid w:val="6A0240F1"/>
    <w:rsid w:val="6A2A6249"/>
    <w:rsid w:val="6A3B9D20"/>
    <w:rsid w:val="6A864D7B"/>
    <w:rsid w:val="6B955236"/>
    <w:rsid w:val="6B9B8A43"/>
    <w:rsid w:val="6BA1E309"/>
    <w:rsid w:val="6BE8A858"/>
    <w:rsid w:val="6C240027"/>
    <w:rsid w:val="6C4E2DCD"/>
    <w:rsid w:val="6C8E9985"/>
    <w:rsid w:val="6C9EB741"/>
    <w:rsid w:val="6D1D6550"/>
    <w:rsid w:val="6DEB91C5"/>
    <w:rsid w:val="6E0A545D"/>
    <w:rsid w:val="6E3FDB27"/>
    <w:rsid w:val="6ECB6D82"/>
    <w:rsid w:val="6F286525"/>
    <w:rsid w:val="705FE41B"/>
    <w:rsid w:val="708C5063"/>
    <w:rsid w:val="70A2F11E"/>
    <w:rsid w:val="70A7A4F8"/>
    <w:rsid w:val="72030E44"/>
    <w:rsid w:val="72D8C5EC"/>
    <w:rsid w:val="72E39EA5"/>
    <w:rsid w:val="72FFA3B9"/>
    <w:rsid w:val="731F0CF2"/>
    <w:rsid w:val="73E27F66"/>
    <w:rsid w:val="74664A94"/>
    <w:rsid w:val="762C42F8"/>
    <w:rsid w:val="7637447B"/>
    <w:rsid w:val="76BDE7E1"/>
    <w:rsid w:val="77119CBF"/>
    <w:rsid w:val="776033CF"/>
    <w:rsid w:val="778CB713"/>
    <w:rsid w:val="77D63C0A"/>
    <w:rsid w:val="78706EE1"/>
    <w:rsid w:val="78DDE2AF"/>
    <w:rsid w:val="790957C3"/>
    <w:rsid w:val="791348E6"/>
    <w:rsid w:val="7985265A"/>
    <w:rsid w:val="79F3B830"/>
    <w:rsid w:val="7A0E2029"/>
    <w:rsid w:val="7A37BEB7"/>
    <w:rsid w:val="7B7AB713"/>
    <w:rsid w:val="7B959BEB"/>
    <w:rsid w:val="7B9FD26B"/>
    <w:rsid w:val="7C3A0FA8"/>
    <w:rsid w:val="7C464C92"/>
    <w:rsid w:val="7C60509F"/>
    <w:rsid w:val="7C72A7EB"/>
    <w:rsid w:val="7D429811"/>
    <w:rsid w:val="7D534026"/>
    <w:rsid w:val="7D84D5B7"/>
    <w:rsid w:val="7DB153D2"/>
    <w:rsid w:val="7E1E8161"/>
    <w:rsid w:val="7E211ABB"/>
    <w:rsid w:val="7E54760B"/>
    <w:rsid w:val="7E592C6D"/>
    <w:rsid w:val="7E90E679"/>
    <w:rsid w:val="7EE1914C"/>
    <w:rsid w:val="7F0B616B"/>
    <w:rsid w:val="7F25320D"/>
    <w:rsid w:val="7FE667D8"/>
    <w:rsid w:val="7FEE9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88FB"/>
  <w15:chartTrackingRefBased/>
  <w15:docId w15:val="{3FEEB069-760E-4D5A-8E8D-D209C8B3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9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44AC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F18"/>
    <w:pPr>
      <w:ind w:left="720"/>
      <w:contextualSpacing/>
    </w:pPr>
  </w:style>
  <w:style w:type="table" w:styleId="TableGrid">
    <w:name w:val="Table Grid"/>
    <w:basedOn w:val="TableNormal"/>
    <w:uiPriority w:val="59"/>
    <w:rsid w:val="00473F18"/>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3BD"/>
    <w:pPr>
      <w:tabs>
        <w:tab w:val="center" w:pos="4680"/>
        <w:tab w:val="right" w:pos="9360"/>
      </w:tabs>
    </w:pPr>
  </w:style>
  <w:style w:type="character" w:customStyle="1" w:styleId="HeaderChar">
    <w:name w:val="Header Char"/>
    <w:basedOn w:val="DefaultParagraphFont"/>
    <w:link w:val="Header"/>
    <w:uiPriority w:val="99"/>
    <w:rsid w:val="00E653BD"/>
  </w:style>
  <w:style w:type="paragraph" w:styleId="Footer">
    <w:name w:val="footer"/>
    <w:basedOn w:val="Normal"/>
    <w:link w:val="FooterChar"/>
    <w:uiPriority w:val="99"/>
    <w:unhideWhenUsed/>
    <w:rsid w:val="00E653BD"/>
    <w:pPr>
      <w:tabs>
        <w:tab w:val="center" w:pos="4680"/>
        <w:tab w:val="right" w:pos="9360"/>
      </w:tabs>
    </w:pPr>
  </w:style>
  <w:style w:type="character" w:customStyle="1" w:styleId="FooterChar">
    <w:name w:val="Footer Char"/>
    <w:basedOn w:val="DefaultParagraphFont"/>
    <w:link w:val="Footer"/>
    <w:uiPriority w:val="99"/>
    <w:rsid w:val="00E653B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13A84"/>
  </w:style>
  <w:style w:type="paragraph" w:customStyle="1" w:styleId="Default">
    <w:name w:val="Default"/>
    <w:basedOn w:val="Normal"/>
    <w:rsid w:val="002B5062"/>
    <w:pPr>
      <w:autoSpaceDE w:val="0"/>
      <w:autoSpaceDN w:val="0"/>
    </w:pPr>
    <w:rPr>
      <w:rFonts w:cs="Arial"/>
      <w:color w:val="000000"/>
      <w:sz w:val="24"/>
      <w:szCs w:val="24"/>
    </w:rPr>
  </w:style>
  <w:style w:type="paragraph" w:styleId="CommentSubject">
    <w:name w:val="annotation subject"/>
    <w:basedOn w:val="CommentText"/>
    <w:next w:val="CommentText"/>
    <w:link w:val="CommentSubjectChar"/>
    <w:uiPriority w:val="99"/>
    <w:semiHidden/>
    <w:unhideWhenUsed/>
    <w:rsid w:val="000176AA"/>
    <w:rPr>
      <w:b/>
      <w:bCs/>
    </w:rPr>
  </w:style>
  <w:style w:type="character" w:customStyle="1" w:styleId="CommentSubjectChar">
    <w:name w:val="Comment Subject Char"/>
    <w:basedOn w:val="CommentTextChar"/>
    <w:link w:val="CommentSubject"/>
    <w:uiPriority w:val="99"/>
    <w:semiHidden/>
    <w:rsid w:val="000176AA"/>
    <w:rPr>
      <w:b/>
      <w:bCs/>
      <w:sz w:val="20"/>
      <w:szCs w:val="20"/>
    </w:rPr>
  </w:style>
  <w:style w:type="character" w:customStyle="1" w:styleId="cf01">
    <w:name w:val="cf01"/>
    <w:basedOn w:val="DefaultParagraphFont"/>
    <w:rsid w:val="0079336F"/>
    <w:rPr>
      <w:rFonts w:ascii="Segoe UI" w:hAnsi="Segoe UI" w:cs="Segoe UI" w:hint="default"/>
      <w:sz w:val="18"/>
      <w:szCs w:val="18"/>
    </w:rPr>
  </w:style>
  <w:style w:type="character" w:styleId="UnresolvedMention">
    <w:name w:val="Unresolved Mention"/>
    <w:basedOn w:val="DefaultParagraphFont"/>
    <w:uiPriority w:val="99"/>
    <w:semiHidden/>
    <w:unhideWhenUsed/>
    <w:rsid w:val="00D873A5"/>
    <w:rPr>
      <w:color w:val="605E5C"/>
      <w:shd w:val="clear" w:color="auto" w:fill="E1DFDD"/>
    </w:rPr>
  </w:style>
  <w:style w:type="character" w:customStyle="1" w:styleId="Heading2Char">
    <w:name w:val="Heading 2 Char"/>
    <w:basedOn w:val="DefaultParagraphFont"/>
    <w:link w:val="Heading2"/>
    <w:uiPriority w:val="9"/>
    <w:rsid w:val="00044AC3"/>
    <w:rPr>
      <w:rFonts w:ascii="Times New Roman" w:eastAsia="Times New Roman" w:hAnsi="Times New Roman" w:cs="Times New Roman"/>
      <w:b/>
      <w:bCs/>
      <w:sz w:val="36"/>
      <w:szCs w:val="36"/>
    </w:rPr>
  </w:style>
  <w:style w:type="paragraph" w:styleId="NormalWeb">
    <w:name w:val="Normal (Web)"/>
    <w:basedOn w:val="Normal"/>
    <w:uiPriority w:val="99"/>
    <w:unhideWhenUsed/>
    <w:rsid w:val="00044AC3"/>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192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1192B"/>
    <w:rPr>
      <w:b/>
      <w:bCs/>
    </w:rPr>
  </w:style>
  <w:style w:type="character" w:customStyle="1" w:styleId="normaltextrun">
    <w:name w:val="normaltextrun"/>
    <w:basedOn w:val="DefaultParagraphFont"/>
    <w:rsid w:val="0015692A"/>
  </w:style>
  <w:style w:type="paragraph" w:customStyle="1" w:styleId="paragraph">
    <w:name w:val="paragraph"/>
    <w:basedOn w:val="Normal"/>
    <w:rsid w:val="0015692A"/>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6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6471">
      <w:bodyDiv w:val="1"/>
      <w:marLeft w:val="0"/>
      <w:marRight w:val="0"/>
      <w:marTop w:val="0"/>
      <w:marBottom w:val="0"/>
      <w:divBdr>
        <w:top w:val="none" w:sz="0" w:space="0" w:color="auto"/>
        <w:left w:val="none" w:sz="0" w:space="0" w:color="auto"/>
        <w:bottom w:val="none" w:sz="0" w:space="0" w:color="auto"/>
        <w:right w:val="none" w:sz="0" w:space="0" w:color="auto"/>
      </w:divBdr>
    </w:div>
    <w:div w:id="275869737">
      <w:bodyDiv w:val="1"/>
      <w:marLeft w:val="0"/>
      <w:marRight w:val="0"/>
      <w:marTop w:val="0"/>
      <w:marBottom w:val="0"/>
      <w:divBdr>
        <w:top w:val="none" w:sz="0" w:space="0" w:color="auto"/>
        <w:left w:val="none" w:sz="0" w:space="0" w:color="auto"/>
        <w:bottom w:val="none" w:sz="0" w:space="0" w:color="auto"/>
        <w:right w:val="none" w:sz="0" w:space="0" w:color="auto"/>
      </w:divBdr>
    </w:div>
    <w:div w:id="337004188">
      <w:bodyDiv w:val="1"/>
      <w:marLeft w:val="0"/>
      <w:marRight w:val="0"/>
      <w:marTop w:val="0"/>
      <w:marBottom w:val="0"/>
      <w:divBdr>
        <w:top w:val="none" w:sz="0" w:space="0" w:color="auto"/>
        <w:left w:val="none" w:sz="0" w:space="0" w:color="auto"/>
        <w:bottom w:val="none" w:sz="0" w:space="0" w:color="auto"/>
        <w:right w:val="none" w:sz="0" w:space="0" w:color="auto"/>
      </w:divBdr>
    </w:div>
    <w:div w:id="398554597">
      <w:bodyDiv w:val="1"/>
      <w:marLeft w:val="0"/>
      <w:marRight w:val="0"/>
      <w:marTop w:val="0"/>
      <w:marBottom w:val="0"/>
      <w:divBdr>
        <w:top w:val="none" w:sz="0" w:space="0" w:color="auto"/>
        <w:left w:val="none" w:sz="0" w:space="0" w:color="auto"/>
        <w:bottom w:val="none" w:sz="0" w:space="0" w:color="auto"/>
        <w:right w:val="none" w:sz="0" w:space="0" w:color="auto"/>
      </w:divBdr>
    </w:div>
    <w:div w:id="519439248">
      <w:bodyDiv w:val="1"/>
      <w:marLeft w:val="0"/>
      <w:marRight w:val="0"/>
      <w:marTop w:val="0"/>
      <w:marBottom w:val="0"/>
      <w:divBdr>
        <w:top w:val="none" w:sz="0" w:space="0" w:color="auto"/>
        <w:left w:val="none" w:sz="0" w:space="0" w:color="auto"/>
        <w:bottom w:val="none" w:sz="0" w:space="0" w:color="auto"/>
        <w:right w:val="none" w:sz="0" w:space="0" w:color="auto"/>
      </w:divBdr>
    </w:div>
    <w:div w:id="530336529">
      <w:bodyDiv w:val="1"/>
      <w:marLeft w:val="0"/>
      <w:marRight w:val="0"/>
      <w:marTop w:val="0"/>
      <w:marBottom w:val="0"/>
      <w:divBdr>
        <w:top w:val="none" w:sz="0" w:space="0" w:color="auto"/>
        <w:left w:val="none" w:sz="0" w:space="0" w:color="auto"/>
        <w:bottom w:val="none" w:sz="0" w:space="0" w:color="auto"/>
        <w:right w:val="none" w:sz="0" w:space="0" w:color="auto"/>
      </w:divBdr>
    </w:div>
    <w:div w:id="602886460">
      <w:bodyDiv w:val="1"/>
      <w:marLeft w:val="0"/>
      <w:marRight w:val="0"/>
      <w:marTop w:val="0"/>
      <w:marBottom w:val="0"/>
      <w:divBdr>
        <w:top w:val="none" w:sz="0" w:space="0" w:color="auto"/>
        <w:left w:val="none" w:sz="0" w:space="0" w:color="auto"/>
        <w:bottom w:val="none" w:sz="0" w:space="0" w:color="auto"/>
        <w:right w:val="none" w:sz="0" w:space="0" w:color="auto"/>
      </w:divBdr>
    </w:div>
    <w:div w:id="687604280">
      <w:bodyDiv w:val="1"/>
      <w:marLeft w:val="0"/>
      <w:marRight w:val="0"/>
      <w:marTop w:val="0"/>
      <w:marBottom w:val="0"/>
      <w:divBdr>
        <w:top w:val="none" w:sz="0" w:space="0" w:color="auto"/>
        <w:left w:val="none" w:sz="0" w:space="0" w:color="auto"/>
        <w:bottom w:val="none" w:sz="0" w:space="0" w:color="auto"/>
        <w:right w:val="none" w:sz="0" w:space="0" w:color="auto"/>
      </w:divBdr>
      <w:divsChild>
        <w:div w:id="1518273772">
          <w:marLeft w:val="0"/>
          <w:marRight w:val="0"/>
          <w:marTop w:val="0"/>
          <w:marBottom w:val="0"/>
          <w:divBdr>
            <w:top w:val="none" w:sz="0" w:space="0" w:color="auto"/>
            <w:left w:val="none" w:sz="0" w:space="0" w:color="auto"/>
            <w:bottom w:val="none" w:sz="0" w:space="0" w:color="auto"/>
            <w:right w:val="none" w:sz="0" w:space="0" w:color="auto"/>
          </w:divBdr>
        </w:div>
        <w:div w:id="1392071105">
          <w:marLeft w:val="0"/>
          <w:marRight w:val="0"/>
          <w:marTop w:val="0"/>
          <w:marBottom w:val="0"/>
          <w:divBdr>
            <w:top w:val="none" w:sz="0" w:space="0" w:color="auto"/>
            <w:left w:val="none" w:sz="0" w:space="0" w:color="auto"/>
            <w:bottom w:val="none" w:sz="0" w:space="0" w:color="auto"/>
            <w:right w:val="none" w:sz="0" w:space="0" w:color="auto"/>
          </w:divBdr>
        </w:div>
        <w:div w:id="103308032">
          <w:marLeft w:val="0"/>
          <w:marRight w:val="0"/>
          <w:marTop w:val="0"/>
          <w:marBottom w:val="0"/>
          <w:divBdr>
            <w:top w:val="none" w:sz="0" w:space="0" w:color="auto"/>
            <w:left w:val="none" w:sz="0" w:space="0" w:color="auto"/>
            <w:bottom w:val="none" w:sz="0" w:space="0" w:color="auto"/>
            <w:right w:val="none" w:sz="0" w:space="0" w:color="auto"/>
          </w:divBdr>
        </w:div>
        <w:div w:id="901603370">
          <w:marLeft w:val="0"/>
          <w:marRight w:val="0"/>
          <w:marTop w:val="0"/>
          <w:marBottom w:val="0"/>
          <w:divBdr>
            <w:top w:val="none" w:sz="0" w:space="0" w:color="auto"/>
            <w:left w:val="none" w:sz="0" w:space="0" w:color="auto"/>
            <w:bottom w:val="none" w:sz="0" w:space="0" w:color="auto"/>
            <w:right w:val="none" w:sz="0" w:space="0" w:color="auto"/>
          </w:divBdr>
        </w:div>
        <w:div w:id="1475491608">
          <w:marLeft w:val="0"/>
          <w:marRight w:val="0"/>
          <w:marTop w:val="0"/>
          <w:marBottom w:val="0"/>
          <w:divBdr>
            <w:top w:val="none" w:sz="0" w:space="0" w:color="auto"/>
            <w:left w:val="none" w:sz="0" w:space="0" w:color="auto"/>
            <w:bottom w:val="none" w:sz="0" w:space="0" w:color="auto"/>
            <w:right w:val="none" w:sz="0" w:space="0" w:color="auto"/>
          </w:divBdr>
        </w:div>
        <w:div w:id="780613665">
          <w:marLeft w:val="0"/>
          <w:marRight w:val="0"/>
          <w:marTop w:val="0"/>
          <w:marBottom w:val="0"/>
          <w:divBdr>
            <w:top w:val="none" w:sz="0" w:space="0" w:color="auto"/>
            <w:left w:val="none" w:sz="0" w:space="0" w:color="auto"/>
            <w:bottom w:val="none" w:sz="0" w:space="0" w:color="auto"/>
            <w:right w:val="none" w:sz="0" w:space="0" w:color="auto"/>
          </w:divBdr>
        </w:div>
        <w:div w:id="1948268370">
          <w:marLeft w:val="0"/>
          <w:marRight w:val="0"/>
          <w:marTop w:val="0"/>
          <w:marBottom w:val="0"/>
          <w:divBdr>
            <w:top w:val="none" w:sz="0" w:space="0" w:color="auto"/>
            <w:left w:val="none" w:sz="0" w:space="0" w:color="auto"/>
            <w:bottom w:val="none" w:sz="0" w:space="0" w:color="auto"/>
            <w:right w:val="none" w:sz="0" w:space="0" w:color="auto"/>
          </w:divBdr>
        </w:div>
        <w:div w:id="1807552987">
          <w:marLeft w:val="0"/>
          <w:marRight w:val="0"/>
          <w:marTop w:val="0"/>
          <w:marBottom w:val="0"/>
          <w:divBdr>
            <w:top w:val="none" w:sz="0" w:space="0" w:color="auto"/>
            <w:left w:val="none" w:sz="0" w:space="0" w:color="auto"/>
            <w:bottom w:val="none" w:sz="0" w:space="0" w:color="auto"/>
            <w:right w:val="none" w:sz="0" w:space="0" w:color="auto"/>
          </w:divBdr>
        </w:div>
        <w:div w:id="506991351">
          <w:marLeft w:val="0"/>
          <w:marRight w:val="0"/>
          <w:marTop w:val="0"/>
          <w:marBottom w:val="0"/>
          <w:divBdr>
            <w:top w:val="none" w:sz="0" w:space="0" w:color="auto"/>
            <w:left w:val="none" w:sz="0" w:space="0" w:color="auto"/>
            <w:bottom w:val="none" w:sz="0" w:space="0" w:color="auto"/>
            <w:right w:val="none" w:sz="0" w:space="0" w:color="auto"/>
          </w:divBdr>
        </w:div>
        <w:div w:id="290476509">
          <w:marLeft w:val="0"/>
          <w:marRight w:val="0"/>
          <w:marTop w:val="0"/>
          <w:marBottom w:val="0"/>
          <w:divBdr>
            <w:top w:val="none" w:sz="0" w:space="0" w:color="auto"/>
            <w:left w:val="none" w:sz="0" w:space="0" w:color="auto"/>
            <w:bottom w:val="none" w:sz="0" w:space="0" w:color="auto"/>
            <w:right w:val="none" w:sz="0" w:space="0" w:color="auto"/>
          </w:divBdr>
        </w:div>
      </w:divsChild>
    </w:div>
    <w:div w:id="713310811">
      <w:bodyDiv w:val="1"/>
      <w:marLeft w:val="0"/>
      <w:marRight w:val="0"/>
      <w:marTop w:val="0"/>
      <w:marBottom w:val="0"/>
      <w:divBdr>
        <w:top w:val="none" w:sz="0" w:space="0" w:color="auto"/>
        <w:left w:val="none" w:sz="0" w:space="0" w:color="auto"/>
        <w:bottom w:val="none" w:sz="0" w:space="0" w:color="auto"/>
        <w:right w:val="none" w:sz="0" w:space="0" w:color="auto"/>
      </w:divBdr>
    </w:div>
    <w:div w:id="823543525">
      <w:bodyDiv w:val="1"/>
      <w:marLeft w:val="0"/>
      <w:marRight w:val="0"/>
      <w:marTop w:val="0"/>
      <w:marBottom w:val="0"/>
      <w:divBdr>
        <w:top w:val="none" w:sz="0" w:space="0" w:color="auto"/>
        <w:left w:val="none" w:sz="0" w:space="0" w:color="auto"/>
        <w:bottom w:val="none" w:sz="0" w:space="0" w:color="auto"/>
        <w:right w:val="none" w:sz="0" w:space="0" w:color="auto"/>
      </w:divBdr>
    </w:div>
    <w:div w:id="1388260728">
      <w:bodyDiv w:val="1"/>
      <w:marLeft w:val="0"/>
      <w:marRight w:val="0"/>
      <w:marTop w:val="0"/>
      <w:marBottom w:val="0"/>
      <w:divBdr>
        <w:top w:val="none" w:sz="0" w:space="0" w:color="auto"/>
        <w:left w:val="none" w:sz="0" w:space="0" w:color="auto"/>
        <w:bottom w:val="none" w:sz="0" w:space="0" w:color="auto"/>
        <w:right w:val="none" w:sz="0" w:space="0" w:color="auto"/>
      </w:divBdr>
    </w:div>
    <w:div w:id="1580476918">
      <w:bodyDiv w:val="1"/>
      <w:marLeft w:val="0"/>
      <w:marRight w:val="0"/>
      <w:marTop w:val="0"/>
      <w:marBottom w:val="0"/>
      <w:divBdr>
        <w:top w:val="none" w:sz="0" w:space="0" w:color="auto"/>
        <w:left w:val="none" w:sz="0" w:space="0" w:color="auto"/>
        <w:bottom w:val="none" w:sz="0" w:space="0" w:color="auto"/>
        <w:right w:val="none" w:sz="0" w:space="0" w:color="auto"/>
      </w:divBdr>
    </w:div>
    <w:div w:id="1642731809">
      <w:bodyDiv w:val="1"/>
      <w:marLeft w:val="0"/>
      <w:marRight w:val="0"/>
      <w:marTop w:val="0"/>
      <w:marBottom w:val="0"/>
      <w:divBdr>
        <w:top w:val="none" w:sz="0" w:space="0" w:color="auto"/>
        <w:left w:val="none" w:sz="0" w:space="0" w:color="auto"/>
        <w:bottom w:val="none" w:sz="0" w:space="0" w:color="auto"/>
        <w:right w:val="none" w:sz="0" w:space="0" w:color="auto"/>
      </w:divBdr>
    </w:div>
    <w:div w:id="1839420549">
      <w:bodyDiv w:val="1"/>
      <w:marLeft w:val="0"/>
      <w:marRight w:val="0"/>
      <w:marTop w:val="0"/>
      <w:marBottom w:val="0"/>
      <w:divBdr>
        <w:top w:val="none" w:sz="0" w:space="0" w:color="auto"/>
        <w:left w:val="none" w:sz="0" w:space="0" w:color="auto"/>
        <w:bottom w:val="none" w:sz="0" w:space="0" w:color="auto"/>
        <w:right w:val="none" w:sz="0" w:space="0" w:color="auto"/>
      </w:divBdr>
    </w:div>
    <w:div w:id="1861822557">
      <w:bodyDiv w:val="1"/>
      <w:marLeft w:val="0"/>
      <w:marRight w:val="0"/>
      <w:marTop w:val="0"/>
      <w:marBottom w:val="0"/>
      <w:divBdr>
        <w:top w:val="none" w:sz="0" w:space="0" w:color="auto"/>
        <w:left w:val="none" w:sz="0" w:space="0" w:color="auto"/>
        <w:bottom w:val="none" w:sz="0" w:space="0" w:color="auto"/>
        <w:right w:val="none" w:sz="0" w:space="0" w:color="auto"/>
      </w:divBdr>
    </w:div>
    <w:div w:id="1897887941">
      <w:bodyDiv w:val="1"/>
      <w:marLeft w:val="0"/>
      <w:marRight w:val="0"/>
      <w:marTop w:val="0"/>
      <w:marBottom w:val="0"/>
      <w:divBdr>
        <w:top w:val="none" w:sz="0" w:space="0" w:color="auto"/>
        <w:left w:val="none" w:sz="0" w:space="0" w:color="auto"/>
        <w:bottom w:val="none" w:sz="0" w:space="0" w:color="auto"/>
        <w:right w:val="none" w:sz="0" w:space="0" w:color="auto"/>
      </w:divBdr>
      <w:divsChild>
        <w:div w:id="322240778">
          <w:marLeft w:val="0"/>
          <w:marRight w:val="0"/>
          <w:marTop w:val="0"/>
          <w:marBottom w:val="0"/>
          <w:divBdr>
            <w:top w:val="none" w:sz="0" w:space="0" w:color="auto"/>
            <w:left w:val="none" w:sz="0" w:space="0" w:color="auto"/>
            <w:bottom w:val="none" w:sz="0" w:space="0" w:color="auto"/>
            <w:right w:val="none" w:sz="0" w:space="0" w:color="auto"/>
          </w:divBdr>
          <w:divsChild>
            <w:div w:id="162936082">
              <w:marLeft w:val="0"/>
              <w:marRight w:val="0"/>
              <w:marTop w:val="0"/>
              <w:marBottom w:val="0"/>
              <w:divBdr>
                <w:top w:val="none" w:sz="0" w:space="0" w:color="auto"/>
                <w:left w:val="none" w:sz="0" w:space="0" w:color="auto"/>
                <w:bottom w:val="none" w:sz="0" w:space="0" w:color="auto"/>
                <w:right w:val="none" w:sz="0" w:space="0" w:color="auto"/>
              </w:divBdr>
            </w:div>
          </w:divsChild>
        </w:div>
        <w:div w:id="1048727147">
          <w:marLeft w:val="0"/>
          <w:marRight w:val="0"/>
          <w:marTop w:val="0"/>
          <w:marBottom w:val="0"/>
          <w:divBdr>
            <w:top w:val="none" w:sz="0" w:space="0" w:color="auto"/>
            <w:left w:val="none" w:sz="0" w:space="0" w:color="auto"/>
            <w:bottom w:val="none" w:sz="0" w:space="0" w:color="auto"/>
            <w:right w:val="none" w:sz="0" w:space="0" w:color="auto"/>
          </w:divBdr>
          <w:divsChild>
            <w:div w:id="12738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2987730AC7DB4EB6B9AEA38E4CF95A" ma:contentTypeVersion="2" ma:contentTypeDescription="Create a new document." ma:contentTypeScope="" ma:versionID="551517bbab41cd7f6920e839346898ae">
  <xsd:schema xmlns:xsd="http://www.w3.org/2001/XMLSchema" xmlns:xs="http://www.w3.org/2001/XMLSchema" xmlns:p="http://schemas.microsoft.com/office/2006/metadata/properties" xmlns:ns2="51f6839b-3f46-4366-9ba5-76aa3199707c" targetNamespace="http://schemas.microsoft.com/office/2006/metadata/properties" ma:root="true" ma:fieldsID="184206ab0001450d01d2c3f70d9985a6" ns2:_="">
    <xsd:import namespace="51f6839b-3f46-4366-9ba5-76aa319970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839b-3f46-4366-9ba5-76aa31997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88F0A-D70C-4E16-B4D8-A5A963F080F8}">
  <ds:schemaRefs>
    <ds:schemaRef ds:uri="http://schemas.openxmlformats.org/officeDocument/2006/bibliography"/>
  </ds:schemaRefs>
</ds:datastoreItem>
</file>

<file path=customXml/itemProps2.xml><?xml version="1.0" encoding="utf-8"?>
<ds:datastoreItem xmlns:ds="http://schemas.openxmlformats.org/officeDocument/2006/customXml" ds:itemID="{282AF72C-AF83-45E5-A29C-B780D72D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839b-3f46-4366-9ba5-76aa319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595C7-EEF4-459C-8E83-9E63C2C80B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23B7D-255A-486A-8D2B-8C8E3D137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Brown</dc:creator>
  <cp:keywords/>
  <dc:description/>
  <cp:lastModifiedBy>Ashwani Monga</cp:lastModifiedBy>
  <cp:revision>7</cp:revision>
  <cp:lastPrinted>2023-08-11T15:47:00Z</cp:lastPrinted>
  <dcterms:created xsi:type="dcterms:W3CDTF">2023-10-04T21:16:00Z</dcterms:created>
  <dcterms:modified xsi:type="dcterms:W3CDTF">2023-10-04T21:27:00Z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0x0101003C2987730AC7DB4EB6B9AEA38E4CF95A</vt:lpwstr>
  </property>
</Properties>
</file>